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B57E0" w14:textId="79775FD9" w:rsidR="00205DF1" w:rsidRDefault="00D54D24" w:rsidP="00205DF1">
      <w:pPr>
        <w:tabs>
          <w:tab w:val="left" w:pos="8810"/>
        </w:tabs>
        <w:jc w:val="center"/>
        <w:rPr>
          <w:rFonts w:asciiTheme="minorHAnsi" w:hAnsiTheme="minorHAnsi" w:cstheme="minorHAnsi"/>
          <w:b/>
          <w:color w:val="000000"/>
        </w:rPr>
      </w:pPr>
      <w:r>
        <w:rPr>
          <w:rFonts w:asciiTheme="minorHAnsi" w:hAnsiTheme="minorHAnsi" w:cstheme="minorHAnsi"/>
          <w:b/>
          <w:color w:val="000000"/>
        </w:rPr>
        <w:t>202</w:t>
      </w:r>
      <w:r w:rsidR="007F3CFA">
        <w:rPr>
          <w:rFonts w:asciiTheme="minorHAnsi" w:hAnsiTheme="minorHAnsi" w:cstheme="minorHAnsi"/>
          <w:b/>
          <w:color w:val="000000"/>
        </w:rPr>
        <w:t>6</w:t>
      </w:r>
      <w:r w:rsidR="00D96389">
        <w:rPr>
          <w:rFonts w:asciiTheme="minorHAnsi" w:hAnsiTheme="minorHAnsi" w:cstheme="minorHAnsi"/>
          <w:b/>
          <w:color w:val="000000"/>
        </w:rPr>
        <w:t xml:space="preserve"> - 202</w:t>
      </w:r>
      <w:r w:rsidR="007F3CFA">
        <w:rPr>
          <w:rFonts w:asciiTheme="minorHAnsi" w:hAnsiTheme="minorHAnsi" w:cstheme="minorHAnsi"/>
          <w:b/>
          <w:color w:val="000000"/>
        </w:rPr>
        <w:t>7</w:t>
      </w:r>
      <w:r w:rsidR="00205DF1" w:rsidRPr="00861070">
        <w:rPr>
          <w:rFonts w:asciiTheme="minorHAnsi" w:hAnsiTheme="minorHAnsi" w:cstheme="minorHAnsi"/>
          <w:b/>
          <w:color w:val="000000"/>
        </w:rPr>
        <w:t xml:space="preserve"> EĞİTİM ÖĞRETİM YILI ………………………</w:t>
      </w:r>
      <w:r w:rsidR="00205DF1">
        <w:rPr>
          <w:rFonts w:asciiTheme="minorHAnsi" w:hAnsiTheme="minorHAnsi" w:cstheme="minorHAnsi"/>
          <w:b/>
          <w:color w:val="000000"/>
        </w:rPr>
        <w:t>……………………</w:t>
      </w:r>
      <w:r w:rsidR="00205DF1" w:rsidRPr="00861070">
        <w:rPr>
          <w:rFonts w:asciiTheme="minorHAnsi" w:hAnsiTheme="minorHAnsi" w:cstheme="minorHAnsi"/>
          <w:b/>
          <w:color w:val="000000"/>
        </w:rPr>
        <w:t xml:space="preserve">……………… </w:t>
      </w:r>
      <w:r w:rsidR="00F052CA">
        <w:rPr>
          <w:rFonts w:asciiTheme="minorHAnsi" w:hAnsiTheme="minorHAnsi" w:cstheme="minorHAnsi"/>
          <w:b/>
          <w:color w:val="000000"/>
        </w:rPr>
        <w:t>FEN</w:t>
      </w:r>
      <w:r w:rsidR="00205DF1" w:rsidRPr="00861070">
        <w:rPr>
          <w:rFonts w:asciiTheme="minorHAnsi" w:hAnsiTheme="minorHAnsi" w:cstheme="minorHAnsi"/>
          <w:b/>
          <w:color w:val="000000"/>
        </w:rPr>
        <w:t xml:space="preserve"> LİSESİ BİYOLOJİ DERSİ 12. SINIF ÜNİTELENDİRİLMİŞ YILLIK DERS PLANI</w:t>
      </w:r>
    </w:p>
    <w:p w14:paraId="4EC71CB1" w14:textId="77777777" w:rsidR="00205DF1" w:rsidRDefault="00205DF1" w:rsidP="00205DF1">
      <w:pPr>
        <w:tabs>
          <w:tab w:val="left" w:pos="8810"/>
        </w:tabs>
        <w:jc w:val="center"/>
        <w:rPr>
          <w:rFonts w:asciiTheme="minorHAnsi" w:hAnsiTheme="minorHAnsi" w:cstheme="minorHAnsi"/>
          <w:b/>
          <w:color w:val="000000"/>
        </w:rPr>
      </w:pPr>
    </w:p>
    <w:p w14:paraId="47A496DB" w14:textId="77777777" w:rsidR="00205DF1" w:rsidRDefault="00205DF1" w:rsidP="00205DF1">
      <w:pPr>
        <w:tabs>
          <w:tab w:val="left" w:pos="8810"/>
        </w:tabs>
        <w:jc w:val="center"/>
        <w:rPr>
          <w:rFonts w:asciiTheme="minorHAnsi" w:hAnsiTheme="minorHAnsi" w:cstheme="minorHAnsi"/>
          <w:b/>
          <w:sz w:val="22"/>
          <w:szCs w:val="22"/>
        </w:rPr>
      </w:pPr>
      <w:r>
        <w:rPr>
          <w:rFonts w:asciiTheme="minorHAnsi" w:hAnsiTheme="minorHAnsi" w:cstheme="minorHAnsi"/>
          <w:b/>
          <w:sz w:val="22"/>
          <w:szCs w:val="22"/>
        </w:rPr>
        <w:t>12</w:t>
      </w:r>
      <w:r w:rsidRPr="00745125">
        <w:rPr>
          <w:rFonts w:asciiTheme="minorHAnsi" w:hAnsiTheme="minorHAnsi" w:cstheme="minorHAnsi"/>
          <w:b/>
          <w:sz w:val="22"/>
          <w:szCs w:val="22"/>
        </w:rPr>
        <w:t>.SINIF KAZANIM SAYISI VE SÜRE TABLOSU</w:t>
      </w:r>
    </w:p>
    <w:tbl>
      <w:tblPr>
        <w:tblStyle w:val="TabloKlavuzu"/>
        <w:tblW w:w="0" w:type="auto"/>
        <w:tblLook w:val="04A0" w:firstRow="1" w:lastRow="0" w:firstColumn="1" w:lastColumn="0" w:noHBand="0" w:noVBand="1"/>
      </w:tblPr>
      <w:tblGrid>
        <w:gridCol w:w="1413"/>
        <w:gridCol w:w="4876"/>
        <w:gridCol w:w="3145"/>
        <w:gridCol w:w="3145"/>
        <w:gridCol w:w="3145"/>
      </w:tblGrid>
      <w:tr w:rsidR="00205DF1" w:rsidRPr="00745125" w14:paraId="0A53B7E5" w14:textId="77777777" w:rsidTr="008458FF">
        <w:tc>
          <w:tcPr>
            <w:tcW w:w="1413" w:type="dxa"/>
            <w:shd w:val="clear" w:color="auto" w:fill="DEEAF6" w:themeFill="accent1" w:themeFillTint="33"/>
          </w:tcPr>
          <w:p w14:paraId="103C2042" w14:textId="77777777" w:rsidR="00205DF1" w:rsidRPr="00745125" w:rsidRDefault="00205DF1" w:rsidP="008458FF">
            <w:pPr>
              <w:tabs>
                <w:tab w:val="left" w:pos="8810"/>
              </w:tabs>
              <w:jc w:val="center"/>
              <w:rPr>
                <w:rFonts w:asciiTheme="minorHAnsi" w:hAnsiTheme="minorHAnsi" w:cstheme="minorHAnsi"/>
                <w:b/>
                <w:color w:val="000000"/>
                <w:sz w:val="22"/>
              </w:rPr>
            </w:pPr>
            <w:r w:rsidRPr="00745125">
              <w:rPr>
                <w:rFonts w:asciiTheme="minorHAnsi" w:hAnsiTheme="minorHAnsi" w:cstheme="minorHAnsi"/>
                <w:b/>
                <w:color w:val="000000"/>
                <w:sz w:val="22"/>
              </w:rPr>
              <w:t>ÜNİTE NO</w:t>
            </w:r>
          </w:p>
        </w:tc>
        <w:tc>
          <w:tcPr>
            <w:tcW w:w="4876" w:type="dxa"/>
            <w:shd w:val="clear" w:color="auto" w:fill="DEEAF6" w:themeFill="accent1" w:themeFillTint="33"/>
          </w:tcPr>
          <w:p w14:paraId="6DAE4F80" w14:textId="77777777" w:rsidR="00205DF1" w:rsidRPr="00745125"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ÜNİTE ADI</w:t>
            </w:r>
          </w:p>
        </w:tc>
        <w:tc>
          <w:tcPr>
            <w:tcW w:w="3145" w:type="dxa"/>
            <w:shd w:val="clear" w:color="auto" w:fill="DEEAF6" w:themeFill="accent1" w:themeFillTint="33"/>
          </w:tcPr>
          <w:p w14:paraId="532CE54C" w14:textId="77777777" w:rsidR="00205DF1" w:rsidRPr="00745125"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KAZANIM SAYISI</w:t>
            </w:r>
          </w:p>
        </w:tc>
        <w:tc>
          <w:tcPr>
            <w:tcW w:w="3145" w:type="dxa"/>
            <w:shd w:val="clear" w:color="auto" w:fill="DEEAF6" w:themeFill="accent1" w:themeFillTint="33"/>
          </w:tcPr>
          <w:p w14:paraId="7C6581ED" w14:textId="77777777" w:rsidR="00205DF1" w:rsidRPr="00745125"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SÜRE / DERS SAATİ</w:t>
            </w:r>
          </w:p>
        </w:tc>
        <w:tc>
          <w:tcPr>
            <w:tcW w:w="3145" w:type="dxa"/>
            <w:shd w:val="clear" w:color="auto" w:fill="DEEAF6" w:themeFill="accent1" w:themeFillTint="33"/>
          </w:tcPr>
          <w:p w14:paraId="5D3661D3" w14:textId="77777777" w:rsidR="00205DF1" w:rsidRPr="00745125"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ORAN (%)</w:t>
            </w:r>
          </w:p>
        </w:tc>
      </w:tr>
      <w:tr w:rsidR="00205DF1" w:rsidRPr="00745125" w14:paraId="4684267E" w14:textId="77777777" w:rsidTr="008458FF">
        <w:tc>
          <w:tcPr>
            <w:tcW w:w="1413" w:type="dxa"/>
          </w:tcPr>
          <w:p w14:paraId="48C2704E" w14:textId="77777777" w:rsidR="00205DF1" w:rsidRPr="00745125"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1</w:t>
            </w:r>
          </w:p>
        </w:tc>
        <w:tc>
          <w:tcPr>
            <w:tcW w:w="4876" w:type="dxa"/>
            <w:vAlign w:val="center"/>
          </w:tcPr>
          <w:p w14:paraId="665B4F4D" w14:textId="77777777" w:rsidR="00205DF1" w:rsidRPr="00861070" w:rsidRDefault="00205DF1" w:rsidP="008458FF">
            <w:pPr>
              <w:tabs>
                <w:tab w:val="left" w:pos="8810"/>
              </w:tabs>
              <w:rPr>
                <w:rFonts w:asciiTheme="minorHAnsi" w:hAnsiTheme="minorHAnsi" w:cstheme="minorHAnsi"/>
                <w:b/>
                <w:color w:val="000000"/>
                <w:sz w:val="22"/>
              </w:rPr>
            </w:pPr>
            <w:r w:rsidRPr="00861070">
              <w:rPr>
                <w:rFonts w:asciiTheme="minorHAnsi" w:hAnsiTheme="minorHAnsi" w:cstheme="minorHAnsi"/>
                <w:b/>
                <w:sz w:val="22"/>
              </w:rPr>
              <w:t xml:space="preserve">GENDEN PROTEİNE </w:t>
            </w:r>
          </w:p>
        </w:tc>
        <w:tc>
          <w:tcPr>
            <w:tcW w:w="3145" w:type="dxa"/>
          </w:tcPr>
          <w:p w14:paraId="57FE3D8C" w14:textId="77777777" w:rsidR="00205DF1" w:rsidRPr="00745125"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9</w:t>
            </w:r>
          </w:p>
        </w:tc>
        <w:tc>
          <w:tcPr>
            <w:tcW w:w="3145" w:type="dxa"/>
          </w:tcPr>
          <w:p w14:paraId="4F8C185F" w14:textId="77777777" w:rsidR="00205DF1" w:rsidRPr="00745125"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56</w:t>
            </w:r>
          </w:p>
        </w:tc>
        <w:tc>
          <w:tcPr>
            <w:tcW w:w="3145" w:type="dxa"/>
          </w:tcPr>
          <w:p w14:paraId="4C8FDFA9" w14:textId="77777777" w:rsidR="00205DF1" w:rsidRPr="00745125"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38,9</w:t>
            </w:r>
          </w:p>
        </w:tc>
      </w:tr>
      <w:tr w:rsidR="00205DF1" w:rsidRPr="00745125" w14:paraId="311BBDCF" w14:textId="77777777" w:rsidTr="008458FF">
        <w:tc>
          <w:tcPr>
            <w:tcW w:w="1413" w:type="dxa"/>
          </w:tcPr>
          <w:p w14:paraId="56C59048" w14:textId="77777777" w:rsidR="00205DF1" w:rsidRPr="00745125"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2</w:t>
            </w:r>
          </w:p>
        </w:tc>
        <w:tc>
          <w:tcPr>
            <w:tcW w:w="4876" w:type="dxa"/>
            <w:vAlign w:val="center"/>
          </w:tcPr>
          <w:p w14:paraId="743CF232" w14:textId="77777777" w:rsidR="00205DF1" w:rsidRPr="00745125" w:rsidRDefault="00205DF1" w:rsidP="008458FF">
            <w:pPr>
              <w:tabs>
                <w:tab w:val="left" w:pos="8810"/>
              </w:tabs>
              <w:rPr>
                <w:rFonts w:asciiTheme="minorHAnsi" w:hAnsiTheme="minorHAnsi" w:cstheme="minorHAnsi"/>
                <w:b/>
                <w:color w:val="000000"/>
                <w:sz w:val="22"/>
              </w:rPr>
            </w:pPr>
            <w:r w:rsidRPr="00861070">
              <w:rPr>
                <w:rFonts w:asciiTheme="minorHAnsi" w:hAnsiTheme="minorHAnsi" w:cstheme="minorHAnsi"/>
                <w:b/>
                <w:sz w:val="22"/>
              </w:rPr>
              <w:t xml:space="preserve">2 CANLILARDA ENERJİ DÖNÜŞÜMLERİ </w:t>
            </w:r>
          </w:p>
        </w:tc>
        <w:tc>
          <w:tcPr>
            <w:tcW w:w="3145" w:type="dxa"/>
          </w:tcPr>
          <w:p w14:paraId="61245269" w14:textId="77777777" w:rsidR="00205DF1" w:rsidRPr="00745125"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8</w:t>
            </w:r>
          </w:p>
        </w:tc>
        <w:tc>
          <w:tcPr>
            <w:tcW w:w="3145" w:type="dxa"/>
          </w:tcPr>
          <w:p w14:paraId="497A75DD" w14:textId="77777777" w:rsidR="00205DF1" w:rsidRPr="00745125"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32</w:t>
            </w:r>
          </w:p>
        </w:tc>
        <w:tc>
          <w:tcPr>
            <w:tcW w:w="3145" w:type="dxa"/>
          </w:tcPr>
          <w:p w14:paraId="7A087274" w14:textId="77777777" w:rsidR="00205DF1" w:rsidRPr="00745125"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22,2</w:t>
            </w:r>
          </w:p>
        </w:tc>
      </w:tr>
      <w:tr w:rsidR="00205DF1" w:rsidRPr="00745125" w14:paraId="59FBE185" w14:textId="77777777" w:rsidTr="008458FF">
        <w:tc>
          <w:tcPr>
            <w:tcW w:w="1413" w:type="dxa"/>
          </w:tcPr>
          <w:p w14:paraId="104D76CF" w14:textId="77777777" w:rsidR="00205DF1" w:rsidRPr="00745125"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3</w:t>
            </w:r>
          </w:p>
        </w:tc>
        <w:tc>
          <w:tcPr>
            <w:tcW w:w="4876" w:type="dxa"/>
            <w:vAlign w:val="center"/>
          </w:tcPr>
          <w:p w14:paraId="06D3970E" w14:textId="77777777" w:rsidR="00205DF1" w:rsidRPr="00745125" w:rsidRDefault="00205DF1" w:rsidP="008458FF">
            <w:pPr>
              <w:tabs>
                <w:tab w:val="left" w:pos="8810"/>
              </w:tabs>
              <w:rPr>
                <w:rFonts w:asciiTheme="minorHAnsi" w:hAnsiTheme="minorHAnsi" w:cstheme="minorHAnsi"/>
                <w:b/>
                <w:color w:val="000000"/>
                <w:sz w:val="22"/>
              </w:rPr>
            </w:pPr>
            <w:r w:rsidRPr="00861070">
              <w:rPr>
                <w:rFonts w:asciiTheme="minorHAnsi" w:hAnsiTheme="minorHAnsi" w:cstheme="minorHAnsi"/>
                <w:b/>
                <w:sz w:val="22"/>
              </w:rPr>
              <w:t xml:space="preserve">BİTKİ BİYOLOJİSİ </w:t>
            </w:r>
          </w:p>
        </w:tc>
        <w:tc>
          <w:tcPr>
            <w:tcW w:w="3145" w:type="dxa"/>
          </w:tcPr>
          <w:p w14:paraId="7E569BDF" w14:textId="77777777" w:rsidR="00205DF1" w:rsidRPr="00745125"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12</w:t>
            </w:r>
          </w:p>
        </w:tc>
        <w:tc>
          <w:tcPr>
            <w:tcW w:w="3145" w:type="dxa"/>
          </w:tcPr>
          <w:p w14:paraId="5BA6A528" w14:textId="77777777" w:rsidR="00205DF1" w:rsidRPr="00745125"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44</w:t>
            </w:r>
          </w:p>
        </w:tc>
        <w:tc>
          <w:tcPr>
            <w:tcW w:w="3145" w:type="dxa"/>
          </w:tcPr>
          <w:p w14:paraId="231AE625" w14:textId="77777777" w:rsidR="00205DF1" w:rsidRPr="00745125"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30,6</w:t>
            </w:r>
          </w:p>
        </w:tc>
      </w:tr>
      <w:tr w:rsidR="00205DF1" w:rsidRPr="00745125" w14:paraId="7D4A65AB" w14:textId="77777777" w:rsidTr="008458FF">
        <w:tc>
          <w:tcPr>
            <w:tcW w:w="1413" w:type="dxa"/>
          </w:tcPr>
          <w:p w14:paraId="2F07A17B" w14:textId="77777777" w:rsidR="00205DF1"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4</w:t>
            </w:r>
          </w:p>
        </w:tc>
        <w:tc>
          <w:tcPr>
            <w:tcW w:w="4876" w:type="dxa"/>
            <w:vAlign w:val="center"/>
          </w:tcPr>
          <w:p w14:paraId="52CAB051" w14:textId="77777777" w:rsidR="00205DF1" w:rsidRDefault="00205DF1" w:rsidP="008458FF">
            <w:pPr>
              <w:tabs>
                <w:tab w:val="left" w:pos="8810"/>
              </w:tabs>
            </w:pPr>
            <w:r w:rsidRPr="00861070">
              <w:rPr>
                <w:rFonts w:asciiTheme="minorHAnsi" w:hAnsiTheme="minorHAnsi" w:cstheme="minorHAnsi"/>
                <w:b/>
                <w:sz w:val="22"/>
              </w:rPr>
              <w:t xml:space="preserve">CANLILAR VE ÇEVRE </w:t>
            </w:r>
          </w:p>
        </w:tc>
        <w:tc>
          <w:tcPr>
            <w:tcW w:w="3145" w:type="dxa"/>
          </w:tcPr>
          <w:p w14:paraId="44DAFBF3" w14:textId="77777777" w:rsidR="00205DF1"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2</w:t>
            </w:r>
          </w:p>
        </w:tc>
        <w:tc>
          <w:tcPr>
            <w:tcW w:w="3145" w:type="dxa"/>
          </w:tcPr>
          <w:p w14:paraId="20008208" w14:textId="77777777" w:rsidR="00205DF1"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12</w:t>
            </w:r>
          </w:p>
        </w:tc>
        <w:tc>
          <w:tcPr>
            <w:tcW w:w="3145" w:type="dxa"/>
          </w:tcPr>
          <w:p w14:paraId="4E891DD5" w14:textId="77777777" w:rsidR="00205DF1"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8,3</w:t>
            </w:r>
          </w:p>
        </w:tc>
      </w:tr>
      <w:tr w:rsidR="00205DF1" w:rsidRPr="00745125" w14:paraId="56FB9CD7" w14:textId="77777777" w:rsidTr="008458FF">
        <w:tc>
          <w:tcPr>
            <w:tcW w:w="6289" w:type="dxa"/>
            <w:gridSpan w:val="2"/>
            <w:shd w:val="clear" w:color="auto" w:fill="DEEAF6" w:themeFill="accent1" w:themeFillTint="33"/>
            <w:vAlign w:val="center"/>
          </w:tcPr>
          <w:p w14:paraId="2A2B438A" w14:textId="77777777" w:rsidR="00205DF1" w:rsidRPr="00745125" w:rsidRDefault="00205DF1" w:rsidP="008458FF">
            <w:pPr>
              <w:tabs>
                <w:tab w:val="left" w:pos="8810"/>
              </w:tabs>
              <w:jc w:val="right"/>
              <w:rPr>
                <w:rFonts w:asciiTheme="minorHAnsi" w:hAnsiTheme="minorHAnsi" w:cstheme="minorHAnsi"/>
                <w:b/>
                <w:color w:val="000000"/>
                <w:sz w:val="22"/>
              </w:rPr>
            </w:pPr>
            <w:r>
              <w:rPr>
                <w:rFonts w:asciiTheme="minorHAnsi" w:hAnsiTheme="minorHAnsi" w:cstheme="minorHAnsi"/>
                <w:b/>
                <w:color w:val="000000"/>
                <w:sz w:val="22"/>
              </w:rPr>
              <w:t>TOPLAM</w:t>
            </w:r>
          </w:p>
        </w:tc>
        <w:tc>
          <w:tcPr>
            <w:tcW w:w="3145" w:type="dxa"/>
            <w:shd w:val="clear" w:color="auto" w:fill="DEEAF6" w:themeFill="accent1" w:themeFillTint="33"/>
          </w:tcPr>
          <w:p w14:paraId="58CAC6B2" w14:textId="77777777" w:rsidR="00205DF1" w:rsidRPr="00745125" w:rsidRDefault="00B22027"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31</w:t>
            </w:r>
          </w:p>
        </w:tc>
        <w:tc>
          <w:tcPr>
            <w:tcW w:w="3145" w:type="dxa"/>
            <w:shd w:val="clear" w:color="auto" w:fill="DEEAF6" w:themeFill="accent1" w:themeFillTint="33"/>
          </w:tcPr>
          <w:p w14:paraId="76357207" w14:textId="77777777" w:rsidR="00205DF1" w:rsidRPr="00745125"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144</w:t>
            </w:r>
          </w:p>
        </w:tc>
        <w:tc>
          <w:tcPr>
            <w:tcW w:w="3145" w:type="dxa"/>
            <w:shd w:val="clear" w:color="auto" w:fill="DEEAF6" w:themeFill="accent1" w:themeFillTint="33"/>
          </w:tcPr>
          <w:p w14:paraId="7B646ECD" w14:textId="77777777" w:rsidR="00205DF1" w:rsidRPr="00745125" w:rsidRDefault="00205DF1" w:rsidP="008458FF">
            <w:pPr>
              <w:tabs>
                <w:tab w:val="left" w:pos="8810"/>
              </w:tabs>
              <w:jc w:val="center"/>
              <w:rPr>
                <w:rFonts w:asciiTheme="minorHAnsi" w:hAnsiTheme="minorHAnsi" w:cstheme="minorHAnsi"/>
                <w:b/>
                <w:color w:val="000000"/>
                <w:sz w:val="22"/>
              </w:rPr>
            </w:pPr>
            <w:r>
              <w:rPr>
                <w:rFonts w:asciiTheme="minorHAnsi" w:hAnsiTheme="minorHAnsi" w:cstheme="minorHAnsi"/>
                <w:b/>
                <w:color w:val="000000"/>
                <w:sz w:val="22"/>
              </w:rPr>
              <w:t>100</w:t>
            </w:r>
          </w:p>
        </w:tc>
      </w:tr>
    </w:tbl>
    <w:p w14:paraId="0DBCD361" w14:textId="77777777" w:rsidR="00205DF1" w:rsidRDefault="00205DF1" w:rsidP="00205DF1">
      <w:pPr>
        <w:tabs>
          <w:tab w:val="left" w:pos="8810"/>
        </w:tabs>
        <w:jc w:val="center"/>
        <w:rPr>
          <w:rFonts w:ascii="Arial" w:hAnsi="Arial" w:cs="Arial"/>
          <w:b/>
          <w:color w:val="000000"/>
        </w:rPr>
      </w:pPr>
    </w:p>
    <w:tbl>
      <w:tblPr>
        <w:tblStyle w:val="TabloKlavuzu"/>
        <w:tblW w:w="15866" w:type="dxa"/>
        <w:tblLayout w:type="fixed"/>
        <w:tblLook w:val="04A0" w:firstRow="1" w:lastRow="0" w:firstColumn="1" w:lastColumn="0" w:noHBand="0" w:noVBand="1"/>
      </w:tblPr>
      <w:tblGrid>
        <w:gridCol w:w="420"/>
        <w:gridCol w:w="497"/>
        <w:gridCol w:w="442"/>
        <w:gridCol w:w="1273"/>
        <w:gridCol w:w="10"/>
        <w:gridCol w:w="7840"/>
        <w:gridCol w:w="1417"/>
        <w:gridCol w:w="1279"/>
        <w:gridCol w:w="1418"/>
        <w:gridCol w:w="1270"/>
      </w:tblGrid>
      <w:tr w:rsidR="00205DF1" w14:paraId="386758DA" w14:textId="77777777" w:rsidTr="00941963">
        <w:trPr>
          <w:cantSplit/>
          <w:trHeight w:val="856"/>
        </w:trPr>
        <w:tc>
          <w:tcPr>
            <w:tcW w:w="420" w:type="dxa"/>
            <w:shd w:val="clear" w:color="auto" w:fill="DEEAF6" w:themeFill="accent1" w:themeFillTint="33"/>
            <w:textDirection w:val="btLr"/>
            <w:vAlign w:val="center"/>
          </w:tcPr>
          <w:p w14:paraId="2005D99A" w14:textId="77777777" w:rsidR="00205DF1" w:rsidRPr="00C20F6B" w:rsidRDefault="00205DF1" w:rsidP="008458FF">
            <w:pPr>
              <w:ind w:left="113" w:right="113"/>
              <w:jc w:val="center"/>
              <w:rPr>
                <w:rFonts w:asciiTheme="minorHAnsi" w:hAnsiTheme="minorHAnsi"/>
                <w:sz w:val="18"/>
              </w:rPr>
            </w:pPr>
            <w:r w:rsidRPr="00C20F6B">
              <w:rPr>
                <w:rFonts w:asciiTheme="minorHAnsi" w:hAnsiTheme="minorHAnsi"/>
                <w:sz w:val="18"/>
              </w:rPr>
              <w:t>Ay</w:t>
            </w:r>
          </w:p>
        </w:tc>
        <w:tc>
          <w:tcPr>
            <w:tcW w:w="497" w:type="dxa"/>
            <w:shd w:val="clear" w:color="auto" w:fill="DEEAF6" w:themeFill="accent1" w:themeFillTint="33"/>
            <w:textDirection w:val="btLr"/>
            <w:vAlign w:val="center"/>
          </w:tcPr>
          <w:p w14:paraId="1B79A69D" w14:textId="77777777" w:rsidR="00205DF1" w:rsidRPr="00C20F6B" w:rsidRDefault="00205DF1" w:rsidP="008458FF">
            <w:pPr>
              <w:ind w:left="113" w:right="113"/>
              <w:jc w:val="center"/>
              <w:rPr>
                <w:rFonts w:asciiTheme="minorHAnsi" w:hAnsiTheme="minorHAnsi"/>
                <w:sz w:val="18"/>
              </w:rPr>
            </w:pPr>
            <w:r w:rsidRPr="00C20F6B">
              <w:rPr>
                <w:rFonts w:asciiTheme="minorHAnsi" w:hAnsiTheme="minorHAnsi"/>
                <w:sz w:val="18"/>
              </w:rPr>
              <w:t>Hafta</w:t>
            </w:r>
          </w:p>
        </w:tc>
        <w:tc>
          <w:tcPr>
            <w:tcW w:w="442" w:type="dxa"/>
            <w:shd w:val="clear" w:color="auto" w:fill="DEEAF6" w:themeFill="accent1" w:themeFillTint="33"/>
            <w:textDirection w:val="btLr"/>
            <w:vAlign w:val="center"/>
          </w:tcPr>
          <w:p w14:paraId="24F99B52" w14:textId="77777777" w:rsidR="00205DF1" w:rsidRPr="00C20F6B" w:rsidRDefault="00205DF1" w:rsidP="008458FF">
            <w:pPr>
              <w:ind w:left="113" w:right="113"/>
              <w:jc w:val="center"/>
              <w:rPr>
                <w:rFonts w:asciiTheme="minorHAnsi" w:hAnsiTheme="minorHAnsi"/>
                <w:sz w:val="18"/>
              </w:rPr>
            </w:pPr>
            <w:r>
              <w:rPr>
                <w:rFonts w:asciiTheme="minorHAnsi" w:hAnsiTheme="minorHAnsi"/>
                <w:sz w:val="18"/>
              </w:rPr>
              <w:t xml:space="preserve">D. </w:t>
            </w:r>
            <w:r w:rsidRPr="00C20F6B">
              <w:rPr>
                <w:rFonts w:asciiTheme="minorHAnsi" w:hAnsiTheme="minorHAnsi"/>
                <w:sz w:val="18"/>
              </w:rPr>
              <w:t>Saati</w:t>
            </w:r>
          </w:p>
        </w:tc>
        <w:tc>
          <w:tcPr>
            <w:tcW w:w="1273" w:type="dxa"/>
            <w:shd w:val="clear" w:color="auto" w:fill="DEEAF6" w:themeFill="accent1" w:themeFillTint="33"/>
            <w:vAlign w:val="center"/>
          </w:tcPr>
          <w:p w14:paraId="16C85ACE" w14:textId="77777777" w:rsidR="00205DF1" w:rsidRPr="00C20F6B" w:rsidRDefault="00205DF1" w:rsidP="008458FF">
            <w:pPr>
              <w:jc w:val="center"/>
              <w:rPr>
                <w:rFonts w:asciiTheme="minorHAnsi" w:hAnsiTheme="minorHAnsi"/>
                <w:b/>
                <w:sz w:val="20"/>
                <w:szCs w:val="20"/>
              </w:rPr>
            </w:pPr>
            <w:r>
              <w:rPr>
                <w:rFonts w:asciiTheme="minorHAnsi" w:hAnsiTheme="minorHAnsi"/>
                <w:b/>
                <w:sz w:val="20"/>
                <w:szCs w:val="20"/>
              </w:rPr>
              <w:t>ALT ÖĞR. ALANI</w:t>
            </w:r>
          </w:p>
        </w:tc>
        <w:tc>
          <w:tcPr>
            <w:tcW w:w="7850" w:type="dxa"/>
            <w:gridSpan w:val="2"/>
            <w:shd w:val="clear" w:color="auto" w:fill="DEEAF6" w:themeFill="accent1" w:themeFillTint="33"/>
            <w:vAlign w:val="center"/>
          </w:tcPr>
          <w:p w14:paraId="1F50454A" w14:textId="77777777" w:rsidR="00205DF1" w:rsidRPr="00C20F6B" w:rsidRDefault="00205DF1" w:rsidP="008458FF">
            <w:pPr>
              <w:jc w:val="center"/>
              <w:rPr>
                <w:rFonts w:asciiTheme="minorHAnsi" w:hAnsiTheme="minorHAnsi"/>
                <w:b/>
                <w:sz w:val="20"/>
                <w:szCs w:val="20"/>
              </w:rPr>
            </w:pPr>
            <w:r w:rsidRPr="00C20F6B">
              <w:rPr>
                <w:rFonts w:asciiTheme="minorHAnsi" w:hAnsiTheme="minorHAnsi"/>
                <w:b/>
                <w:sz w:val="20"/>
                <w:szCs w:val="20"/>
              </w:rPr>
              <w:t>KAZANIMLAR</w:t>
            </w:r>
          </w:p>
        </w:tc>
        <w:tc>
          <w:tcPr>
            <w:tcW w:w="1417" w:type="dxa"/>
            <w:shd w:val="clear" w:color="auto" w:fill="DEEAF6" w:themeFill="accent1" w:themeFillTint="33"/>
            <w:vAlign w:val="center"/>
          </w:tcPr>
          <w:p w14:paraId="657EE10D" w14:textId="77777777" w:rsidR="00205DF1" w:rsidRPr="00C20F6B" w:rsidRDefault="00205DF1" w:rsidP="008458FF">
            <w:pPr>
              <w:jc w:val="center"/>
              <w:rPr>
                <w:rFonts w:asciiTheme="minorHAnsi" w:hAnsiTheme="minorHAnsi"/>
                <w:b/>
                <w:sz w:val="20"/>
                <w:szCs w:val="20"/>
              </w:rPr>
            </w:pPr>
            <w:r w:rsidRPr="00C20F6B">
              <w:rPr>
                <w:rFonts w:asciiTheme="minorHAnsi" w:hAnsiTheme="minorHAnsi"/>
                <w:b/>
                <w:sz w:val="20"/>
                <w:szCs w:val="20"/>
              </w:rPr>
              <w:t>ETKİNLİK</w:t>
            </w:r>
          </w:p>
        </w:tc>
        <w:tc>
          <w:tcPr>
            <w:tcW w:w="1279" w:type="dxa"/>
            <w:shd w:val="clear" w:color="auto" w:fill="DEEAF6" w:themeFill="accent1" w:themeFillTint="33"/>
            <w:vAlign w:val="center"/>
          </w:tcPr>
          <w:p w14:paraId="4F8CA044" w14:textId="77777777" w:rsidR="00205DF1" w:rsidRPr="00C20F6B" w:rsidRDefault="00205DF1" w:rsidP="008458FF">
            <w:pPr>
              <w:jc w:val="center"/>
              <w:rPr>
                <w:rFonts w:asciiTheme="minorHAnsi" w:hAnsiTheme="minorHAnsi"/>
                <w:b/>
                <w:sz w:val="20"/>
                <w:szCs w:val="20"/>
              </w:rPr>
            </w:pPr>
            <w:r w:rsidRPr="009631E8">
              <w:rPr>
                <w:rFonts w:asciiTheme="minorHAnsi" w:hAnsiTheme="minorHAnsi" w:cs="Arial"/>
                <w:b/>
                <w:color w:val="000000"/>
                <w:sz w:val="16"/>
                <w:szCs w:val="20"/>
              </w:rPr>
              <w:t>KULLANILAN EĞİTİM TEKNOLOJİLERİ,  ARAÇ VE GEREÇLERİ</w:t>
            </w:r>
          </w:p>
        </w:tc>
        <w:tc>
          <w:tcPr>
            <w:tcW w:w="1418" w:type="dxa"/>
            <w:shd w:val="clear" w:color="auto" w:fill="DEEAF6" w:themeFill="accent1" w:themeFillTint="33"/>
            <w:vAlign w:val="center"/>
          </w:tcPr>
          <w:p w14:paraId="60ED23CC" w14:textId="77777777" w:rsidR="00205DF1" w:rsidRPr="00C20F6B" w:rsidRDefault="00205DF1" w:rsidP="008458FF">
            <w:pPr>
              <w:jc w:val="center"/>
              <w:rPr>
                <w:rFonts w:asciiTheme="minorHAnsi" w:hAnsiTheme="minorHAnsi"/>
                <w:b/>
                <w:sz w:val="20"/>
                <w:szCs w:val="20"/>
              </w:rPr>
            </w:pPr>
            <w:r>
              <w:rPr>
                <w:rFonts w:asciiTheme="minorHAnsi" w:hAnsiTheme="minorHAnsi"/>
                <w:b/>
                <w:sz w:val="20"/>
                <w:szCs w:val="20"/>
              </w:rPr>
              <w:t>ATATURKÇÜLÜK</w:t>
            </w:r>
          </w:p>
        </w:tc>
        <w:tc>
          <w:tcPr>
            <w:tcW w:w="1270" w:type="dxa"/>
            <w:shd w:val="clear" w:color="auto" w:fill="DEEAF6" w:themeFill="accent1" w:themeFillTint="33"/>
            <w:vAlign w:val="center"/>
          </w:tcPr>
          <w:p w14:paraId="048333D0" w14:textId="77777777" w:rsidR="00205DF1" w:rsidRPr="00C20F6B" w:rsidRDefault="00205DF1" w:rsidP="008458FF">
            <w:pPr>
              <w:jc w:val="center"/>
              <w:rPr>
                <w:rFonts w:asciiTheme="minorHAnsi" w:hAnsiTheme="minorHAnsi"/>
                <w:b/>
                <w:sz w:val="20"/>
                <w:szCs w:val="20"/>
              </w:rPr>
            </w:pPr>
            <w:r w:rsidRPr="00C20F6B">
              <w:rPr>
                <w:rFonts w:asciiTheme="minorHAnsi" w:hAnsiTheme="minorHAnsi"/>
                <w:b/>
                <w:sz w:val="20"/>
                <w:szCs w:val="20"/>
              </w:rPr>
              <w:t>AÇIKLAMA</w:t>
            </w:r>
          </w:p>
        </w:tc>
      </w:tr>
      <w:tr w:rsidR="00205DF1" w14:paraId="6E7B71DD" w14:textId="77777777" w:rsidTr="002119B8">
        <w:trPr>
          <w:cantSplit/>
          <w:trHeight w:val="462"/>
        </w:trPr>
        <w:tc>
          <w:tcPr>
            <w:tcW w:w="15866" w:type="dxa"/>
            <w:gridSpan w:val="10"/>
            <w:shd w:val="clear" w:color="auto" w:fill="FFF2CC" w:themeFill="accent4" w:themeFillTint="33"/>
            <w:vAlign w:val="center"/>
          </w:tcPr>
          <w:p w14:paraId="6FC87610" w14:textId="77777777" w:rsidR="00205DF1" w:rsidRPr="00861070" w:rsidRDefault="00205DF1" w:rsidP="008458FF">
            <w:pPr>
              <w:rPr>
                <w:rFonts w:asciiTheme="minorHAnsi" w:hAnsiTheme="minorHAnsi"/>
                <w:b/>
                <w:color w:val="833C0B" w:themeColor="accent2" w:themeShade="80"/>
                <w:sz w:val="22"/>
                <w:szCs w:val="22"/>
              </w:rPr>
            </w:pPr>
            <w:r w:rsidRPr="00861070">
              <w:rPr>
                <w:rFonts w:asciiTheme="minorHAnsi" w:hAnsiTheme="minorHAnsi"/>
                <w:b/>
                <w:color w:val="385623" w:themeColor="accent6" w:themeShade="80"/>
                <w:sz w:val="22"/>
                <w:szCs w:val="22"/>
              </w:rPr>
              <w:t xml:space="preserve">1.ÜNİTE: </w:t>
            </w:r>
            <w:r w:rsidRPr="00861070">
              <w:rPr>
                <w:rFonts w:asciiTheme="minorHAnsi" w:hAnsiTheme="minorHAnsi"/>
                <w:b/>
                <w:color w:val="C00000"/>
                <w:sz w:val="22"/>
                <w:szCs w:val="22"/>
              </w:rPr>
              <w:t xml:space="preserve">GENDEN PROTEİNE </w:t>
            </w:r>
          </w:p>
          <w:p w14:paraId="78663FF7" w14:textId="77777777" w:rsidR="00205DF1" w:rsidRPr="00861070" w:rsidRDefault="00205DF1" w:rsidP="008458FF">
            <w:pPr>
              <w:rPr>
                <w:rFonts w:asciiTheme="minorHAnsi" w:hAnsiTheme="minorHAnsi"/>
                <w:b/>
                <w:sz w:val="22"/>
                <w:szCs w:val="22"/>
              </w:rPr>
            </w:pPr>
            <w:r w:rsidRPr="00861070">
              <w:rPr>
                <w:rFonts w:asciiTheme="minorHAnsi" w:hAnsiTheme="minorHAnsi"/>
                <w:b/>
                <w:color w:val="385623" w:themeColor="accent6" w:themeShade="80"/>
                <w:sz w:val="22"/>
                <w:szCs w:val="22"/>
              </w:rPr>
              <w:t xml:space="preserve">KAZANIM SAYISI: </w:t>
            </w:r>
            <w:r>
              <w:rPr>
                <w:rFonts w:asciiTheme="minorHAnsi" w:hAnsiTheme="minorHAnsi"/>
                <w:b/>
                <w:color w:val="C00000"/>
                <w:sz w:val="22"/>
                <w:szCs w:val="22"/>
              </w:rPr>
              <w:t>9</w:t>
            </w:r>
            <w:r w:rsidRPr="00861070">
              <w:rPr>
                <w:rFonts w:asciiTheme="minorHAnsi" w:hAnsiTheme="minorHAnsi"/>
                <w:b/>
                <w:sz w:val="22"/>
                <w:szCs w:val="22"/>
              </w:rPr>
              <w:t xml:space="preserve">          </w:t>
            </w:r>
          </w:p>
          <w:p w14:paraId="05B0E630" w14:textId="77777777" w:rsidR="00205DF1" w:rsidRPr="00861070" w:rsidRDefault="00205DF1" w:rsidP="008458FF">
            <w:pPr>
              <w:rPr>
                <w:rFonts w:asciiTheme="minorHAnsi" w:hAnsiTheme="minorHAnsi"/>
                <w:b/>
                <w:sz w:val="22"/>
                <w:szCs w:val="22"/>
              </w:rPr>
            </w:pPr>
            <w:r w:rsidRPr="00861070">
              <w:rPr>
                <w:rFonts w:asciiTheme="minorHAnsi" w:hAnsiTheme="minorHAnsi"/>
                <w:b/>
                <w:color w:val="385623" w:themeColor="accent6" w:themeShade="80"/>
                <w:sz w:val="22"/>
                <w:szCs w:val="22"/>
              </w:rPr>
              <w:t xml:space="preserve">DERS SAATİ: </w:t>
            </w:r>
            <w:r w:rsidRPr="00861070">
              <w:rPr>
                <w:rFonts w:asciiTheme="minorHAnsi" w:hAnsiTheme="minorHAnsi"/>
                <w:b/>
                <w:color w:val="C00000"/>
                <w:sz w:val="22"/>
                <w:szCs w:val="22"/>
              </w:rPr>
              <w:t>56 SAAT</w:t>
            </w:r>
          </w:p>
        </w:tc>
      </w:tr>
      <w:tr w:rsidR="00BD1600" w14:paraId="75405E3A" w14:textId="77777777" w:rsidTr="00941963">
        <w:trPr>
          <w:cantSplit/>
          <w:trHeight w:val="320"/>
        </w:trPr>
        <w:tc>
          <w:tcPr>
            <w:tcW w:w="420" w:type="dxa"/>
            <w:vMerge w:val="restart"/>
            <w:textDirection w:val="btLr"/>
            <w:vAlign w:val="center"/>
          </w:tcPr>
          <w:p w14:paraId="10CC0E7E" w14:textId="77777777" w:rsidR="00BD1600" w:rsidRPr="00750427" w:rsidRDefault="00BD1600" w:rsidP="008458FF">
            <w:pPr>
              <w:ind w:left="113" w:right="113"/>
              <w:jc w:val="center"/>
              <w:rPr>
                <w:rFonts w:asciiTheme="minorHAnsi" w:hAnsiTheme="minorHAnsi"/>
                <w:b/>
                <w:color w:val="1F4E79" w:themeColor="accent1" w:themeShade="80"/>
                <w:sz w:val="18"/>
              </w:rPr>
            </w:pPr>
            <w:r w:rsidRPr="00750427">
              <w:rPr>
                <w:rFonts w:asciiTheme="minorHAnsi" w:hAnsiTheme="minorHAnsi"/>
                <w:b/>
                <w:color w:val="1F4E79" w:themeColor="accent1" w:themeShade="80"/>
                <w:sz w:val="18"/>
              </w:rPr>
              <w:t>EYLÜL</w:t>
            </w:r>
          </w:p>
        </w:tc>
        <w:tc>
          <w:tcPr>
            <w:tcW w:w="497" w:type="dxa"/>
            <w:vAlign w:val="center"/>
          </w:tcPr>
          <w:p w14:paraId="7F54BE21" w14:textId="15C277E6" w:rsidR="00BD1600" w:rsidRPr="00750427" w:rsidRDefault="007F3CFA" w:rsidP="008458FF">
            <w:pPr>
              <w:jc w:val="center"/>
              <w:rPr>
                <w:rFonts w:asciiTheme="minorHAnsi" w:hAnsiTheme="minorHAnsi"/>
                <w:b/>
                <w:sz w:val="18"/>
              </w:rPr>
            </w:pPr>
            <w:r>
              <w:rPr>
                <w:rFonts w:asciiTheme="minorHAnsi" w:hAnsiTheme="minorHAnsi"/>
                <w:b/>
                <w:sz w:val="18"/>
              </w:rPr>
              <w:t>3</w:t>
            </w:r>
          </w:p>
        </w:tc>
        <w:tc>
          <w:tcPr>
            <w:tcW w:w="442" w:type="dxa"/>
            <w:vAlign w:val="center"/>
          </w:tcPr>
          <w:p w14:paraId="710EE754" w14:textId="77777777" w:rsidR="00BD1600" w:rsidRPr="00750427" w:rsidRDefault="00BD1600" w:rsidP="008458FF">
            <w:pPr>
              <w:jc w:val="center"/>
              <w:rPr>
                <w:rFonts w:asciiTheme="minorHAnsi" w:hAnsiTheme="minorHAnsi"/>
                <w:b/>
                <w:sz w:val="18"/>
              </w:rPr>
            </w:pPr>
            <w:r>
              <w:rPr>
                <w:rFonts w:asciiTheme="minorHAnsi" w:hAnsiTheme="minorHAnsi"/>
                <w:b/>
                <w:sz w:val="18"/>
              </w:rPr>
              <w:t>4</w:t>
            </w:r>
          </w:p>
        </w:tc>
        <w:tc>
          <w:tcPr>
            <w:tcW w:w="1273" w:type="dxa"/>
            <w:vMerge w:val="restart"/>
            <w:shd w:val="clear" w:color="auto" w:fill="FFF2CC" w:themeFill="accent4" w:themeFillTint="33"/>
            <w:textDirection w:val="btLr"/>
            <w:vAlign w:val="center"/>
          </w:tcPr>
          <w:p w14:paraId="63CD7EB8" w14:textId="77777777" w:rsidR="00BD1600" w:rsidRPr="009631E8" w:rsidRDefault="00BD1600" w:rsidP="008458FF">
            <w:pPr>
              <w:ind w:left="113" w:right="113"/>
              <w:jc w:val="center"/>
              <w:rPr>
                <w:rFonts w:asciiTheme="minorHAnsi" w:hAnsiTheme="minorHAnsi" w:cstheme="minorHAnsi"/>
                <w:b/>
                <w:sz w:val="20"/>
                <w:szCs w:val="18"/>
              </w:rPr>
            </w:pPr>
            <w:r w:rsidRPr="00CD28D7">
              <w:rPr>
                <w:rFonts w:asciiTheme="minorHAnsi" w:hAnsiTheme="minorHAnsi" w:cstheme="minorHAnsi"/>
                <w:b/>
                <w:bCs/>
                <w:sz w:val="22"/>
                <w:szCs w:val="22"/>
              </w:rPr>
              <w:t>12.1.1. Nükleik Asitlerin Keşfi ve Önemi</w:t>
            </w:r>
          </w:p>
        </w:tc>
        <w:tc>
          <w:tcPr>
            <w:tcW w:w="7850" w:type="dxa"/>
            <w:gridSpan w:val="2"/>
            <w:vMerge w:val="restart"/>
            <w:vAlign w:val="center"/>
          </w:tcPr>
          <w:p w14:paraId="5D8346C3" w14:textId="77777777" w:rsidR="00BD1600" w:rsidRDefault="00BD1600" w:rsidP="008458FF">
            <w:pPr>
              <w:shd w:val="clear" w:color="auto" w:fill="FFFFFF"/>
              <w:rPr>
                <w:rFonts w:asciiTheme="minorHAnsi" w:hAnsiTheme="minorHAnsi" w:cstheme="minorHAnsi"/>
                <w:b/>
                <w:bCs/>
                <w:color w:val="000000"/>
                <w:sz w:val="22"/>
                <w:szCs w:val="22"/>
              </w:rPr>
            </w:pPr>
            <w:r w:rsidRPr="00861070">
              <w:rPr>
                <w:rFonts w:asciiTheme="minorHAnsi" w:hAnsiTheme="minorHAnsi" w:cstheme="minorHAnsi"/>
                <w:b/>
                <w:bCs/>
                <w:color w:val="000000"/>
                <w:sz w:val="22"/>
                <w:szCs w:val="22"/>
              </w:rPr>
              <w:t>12.1.1.1. Nükleik asitlerin keşif sürecini özetler.</w:t>
            </w:r>
          </w:p>
          <w:p w14:paraId="103E9297" w14:textId="77777777" w:rsidR="00BD1600" w:rsidRPr="00861070" w:rsidRDefault="00BD1600" w:rsidP="008458FF">
            <w:pPr>
              <w:shd w:val="clear" w:color="auto" w:fill="FFFFFF"/>
              <w:rPr>
                <w:rFonts w:asciiTheme="minorHAnsi" w:hAnsiTheme="minorHAnsi" w:cstheme="minorHAnsi"/>
                <w:sz w:val="22"/>
                <w:szCs w:val="18"/>
              </w:rPr>
            </w:pPr>
            <w:proofErr w:type="spellStart"/>
            <w:r>
              <w:rPr>
                <w:rFonts w:ascii="Calibri" w:hAnsi="Calibri" w:cs="Calibri"/>
                <w:i/>
                <w:iCs/>
                <w:color w:val="000000"/>
                <w:sz w:val="22"/>
                <w:szCs w:val="22"/>
              </w:rPr>
              <w:t>Rosalind</w:t>
            </w:r>
            <w:proofErr w:type="spellEnd"/>
            <w:r>
              <w:rPr>
                <w:rFonts w:ascii="Calibri" w:hAnsi="Calibri" w:cs="Calibri"/>
                <w:i/>
                <w:iCs/>
                <w:color w:val="000000"/>
                <w:sz w:val="22"/>
                <w:szCs w:val="22"/>
              </w:rPr>
              <w:t xml:space="preserve"> Franklin, James Watson, Francis </w:t>
            </w:r>
            <w:proofErr w:type="spellStart"/>
            <w:r>
              <w:rPr>
                <w:rFonts w:ascii="Calibri" w:hAnsi="Calibri" w:cs="Calibri"/>
                <w:i/>
                <w:iCs/>
                <w:color w:val="000000"/>
                <w:sz w:val="22"/>
                <w:szCs w:val="22"/>
              </w:rPr>
              <w:t>Crick</w:t>
            </w:r>
            <w:proofErr w:type="spellEnd"/>
            <w:r>
              <w:rPr>
                <w:rFonts w:ascii="Calibri" w:hAnsi="Calibri" w:cs="Calibri"/>
                <w:i/>
                <w:iCs/>
                <w:color w:val="000000"/>
                <w:sz w:val="22"/>
                <w:szCs w:val="22"/>
              </w:rPr>
              <w:t xml:space="preserve"> çalışmaları kısaca açıklanır ancak bu isimlerin</w:t>
            </w:r>
            <w:r>
              <w:rPr>
                <w:rFonts w:ascii="Calibri" w:hAnsi="Calibri" w:cs="Calibri"/>
                <w:color w:val="000000"/>
                <w:sz w:val="22"/>
                <w:szCs w:val="22"/>
              </w:rPr>
              <w:t xml:space="preserve"> </w:t>
            </w:r>
            <w:r>
              <w:rPr>
                <w:rFonts w:ascii="Calibri" w:hAnsi="Calibri" w:cs="Calibri"/>
                <w:i/>
                <w:iCs/>
                <w:color w:val="000000"/>
                <w:sz w:val="22"/>
                <w:szCs w:val="22"/>
              </w:rPr>
              <w:t>ezberlenmesi ve kronolojik sırasının bilinmesi beklenmez.</w:t>
            </w:r>
          </w:p>
        </w:tc>
        <w:tc>
          <w:tcPr>
            <w:tcW w:w="1417" w:type="dxa"/>
            <w:vMerge w:val="restart"/>
            <w:vAlign w:val="center"/>
          </w:tcPr>
          <w:p w14:paraId="4B8A65F9" w14:textId="77777777" w:rsidR="00BD1600" w:rsidRPr="00FE6D4B" w:rsidRDefault="00BD1600" w:rsidP="008458FF">
            <w:pPr>
              <w:rPr>
                <w:rFonts w:asciiTheme="minorHAnsi" w:hAnsiTheme="minorHAnsi"/>
                <w:color w:val="000000"/>
                <w:sz w:val="22"/>
              </w:rPr>
            </w:pPr>
            <w:r w:rsidRPr="008E1224">
              <w:rPr>
                <w:rFonts w:asciiTheme="minorHAnsi" w:hAnsiTheme="minorHAnsi"/>
                <w:color w:val="000000"/>
                <w:sz w:val="18"/>
              </w:rPr>
              <w:t>Bu bölüm okulun çevre, fiziki koşullarına, öğrencilerinin performans durumuna,  kullanılan yöntem, teknik ve kaynaklara göre okul, ders zümrelerince konu sırası değiştirilmemek koşuluyla yeniden düzenlenip okul müdürünün onayından sonra yürürlüğe girecektir.</w:t>
            </w:r>
          </w:p>
        </w:tc>
        <w:tc>
          <w:tcPr>
            <w:tcW w:w="1279" w:type="dxa"/>
            <w:vMerge w:val="restart"/>
            <w:vAlign w:val="center"/>
          </w:tcPr>
          <w:p w14:paraId="1776E75D" w14:textId="77777777" w:rsidR="00BD1600" w:rsidRPr="00D2315A" w:rsidRDefault="00BD1600" w:rsidP="008458FF">
            <w:pPr>
              <w:rPr>
                <w:rFonts w:asciiTheme="minorHAnsi" w:hAnsiTheme="minorHAnsi"/>
                <w:color w:val="000000"/>
                <w:sz w:val="20"/>
              </w:rPr>
            </w:pPr>
            <w:r w:rsidRPr="00D2315A">
              <w:rPr>
                <w:rFonts w:asciiTheme="minorHAnsi" w:hAnsiTheme="minorHAnsi"/>
                <w:color w:val="000000"/>
                <w:sz w:val="20"/>
              </w:rPr>
              <w:t>Etkileşimli Tahta, Z-Kitap, EBA ders …</w:t>
            </w:r>
          </w:p>
          <w:p w14:paraId="47968F76" w14:textId="77777777" w:rsidR="00BD1600" w:rsidRPr="00861070" w:rsidRDefault="00BD1600" w:rsidP="008458FF">
            <w:pPr>
              <w:rPr>
                <w:rFonts w:asciiTheme="minorHAnsi" w:hAnsiTheme="minorHAnsi"/>
                <w:color w:val="000000"/>
                <w:sz w:val="16"/>
              </w:rPr>
            </w:pPr>
          </w:p>
        </w:tc>
        <w:tc>
          <w:tcPr>
            <w:tcW w:w="1418" w:type="dxa"/>
            <w:vAlign w:val="center"/>
          </w:tcPr>
          <w:p w14:paraId="760A6FF1" w14:textId="77777777" w:rsidR="00BD1600" w:rsidRPr="00C20F6B" w:rsidRDefault="00BD1600" w:rsidP="008458FF">
            <w:pPr>
              <w:rPr>
                <w:rFonts w:asciiTheme="minorHAnsi" w:hAnsiTheme="minorHAnsi" w:cs="Arial"/>
                <w:b/>
                <w:color w:val="000000"/>
                <w:sz w:val="20"/>
                <w:szCs w:val="20"/>
              </w:rPr>
            </w:pPr>
          </w:p>
        </w:tc>
        <w:tc>
          <w:tcPr>
            <w:tcW w:w="1270" w:type="dxa"/>
            <w:vAlign w:val="center"/>
          </w:tcPr>
          <w:p w14:paraId="097554BC" w14:textId="77777777" w:rsidR="00BD1600" w:rsidRPr="00C20F6B" w:rsidRDefault="00BD1600" w:rsidP="008458FF">
            <w:pPr>
              <w:rPr>
                <w:rFonts w:asciiTheme="minorHAnsi" w:hAnsiTheme="minorHAnsi"/>
                <w:b/>
                <w:sz w:val="20"/>
                <w:szCs w:val="20"/>
              </w:rPr>
            </w:pPr>
          </w:p>
        </w:tc>
      </w:tr>
      <w:tr w:rsidR="00BD1600" w14:paraId="3C261B64" w14:textId="77777777" w:rsidTr="00941963">
        <w:trPr>
          <w:cantSplit/>
          <w:trHeight w:val="411"/>
        </w:trPr>
        <w:tc>
          <w:tcPr>
            <w:tcW w:w="420" w:type="dxa"/>
            <w:vMerge/>
            <w:textDirection w:val="btLr"/>
            <w:vAlign w:val="center"/>
          </w:tcPr>
          <w:p w14:paraId="416BBE2C" w14:textId="77777777" w:rsidR="00BD1600" w:rsidRPr="00750427" w:rsidRDefault="00BD1600" w:rsidP="008458FF">
            <w:pPr>
              <w:ind w:left="113" w:right="113"/>
              <w:jc w:val="center"/>
              <w:rPr>
                <w:rFonts w:asciiTheme="minorHAnsi" w:hAnsiTheme="minorHAnsi"/>
                <w:b/>
                <w:color w:val="1F4E79" w:themeColor="accent1" w:themeShade="80"/>
                <w:sz w:val="18"/>
              </w:rPr>
            </w:pPr>
          </w:p>
        </w:tc>
        <w:tc>
          <w:tcPr>
            <w:tcW w:w="497" w:type="dxa"/>
            <w:vAlign w:val="center"/>
          </w:tcPr>
          <w:p w14:paraId="5D6B756D" w14:textId="607E76F6" w:rsidR="00BD1600" w:rsidRPr="00750427" w:rsidRDefault="007F3CFA" w:rsidP="008458FF">
            <w:pPr>
              <w:jc w:val="center"/>
              <w:rPr>
                <w:rFonts w:asciiTheme="minorHAnsi" w:hAnsiTheme="minorHAnsi"/>
                <w:b/>
                <w:sz w:val="18"/>
              </w:rPr>
            </w:pPr>
            <w:r>
              <w:rPr>
                <w:rFonts w:asciiTheme="minorHAnsi" w:hAnsiTheme="minorHAnsi"/>
                <w:b/>
                <w:sz w:val="18"/>
              </w:rPr>
              <w:t>4</w:t>
            </w:r>
          </w:p>
        </w:tc>
        <w:tc>
          <w:tcPr>
            <w:tcW w:w="442" w:type="dxa"/>
            <w:vAlign w:val="center"/>
          </w:tcPr>
          <w:p w14:paraId="7E84AF76" w14:textId="77777777" w:rsidR="00BD1600" w:rsidRPr="00750427" w:rsidRDefault="00BD1600" w:rsidP="008458FF">
            <w:pPr>
              <w:jc w:val="center"/>
              <w:rPr>
                <w:rFonts w:asciiTheme="minorHAnsi" w:hAnsiTheme="minorHAnsi"/>
                <w:b/>
                <w:sz w:val="18"/>
              </w:rPr>
            </w:pPr>
            <w:r>
              <w:rPr>
                <w:rFonts w:asciiTheme="minorHAnsi" w:hAnsiTheme="minorHAnsi"/>
                <w:b/>
                <w:sz w:val="18"/>
              </w:rPr>
              <w:t>4</w:t>
            </w:r>
          </w:p>
        </w:tc>
        <w:tc>
          <w:tcPr>
            <w:tcW w:w="1273" w:type="dxa"/>
            <w:vMerge/>
            <w:shd w:val="clear" w:color="auto" w:fill="FFF2CC" w:themeFill="accent4" w:themeFillTint="33"/>
            <w:textDirection w:val="btLr"/>
            <w:vAlign w:val="center"/>
          </w:tcPr>
          <w:p w14:paraId="434C2C0A" w14:textId="77777777" w:rsidR="00BD1600" w:rsidRPr="009E11B9" w:rsidRDefault="00BD1600" w:rsidP="008458FF">
            <w:pPr>
              <w:ind w:left="113" w:right="113"/>
              <w:jc w:val="center"/>
              <w:rPr>
                <w:rFonts w:asciiTheme="minorHAnsi" w:hAnsiTheme="minorHAnsi" w:cstheme="minorHAnsi"/>
                <w:b/>
                <w:sz w:val="18"/>
                <w:szCs w:val="18"/>
              </w:rPr>
            </w:pPr>
          </w:p>
        </w:tc>
        <w:tc>
          <w:tcPr>
            <w:tcW w:w="7850" w:type="dxa"/>
            <w:gridSpan w:val="2"/>
            <w:vMerge/>
            <w:vAlign w:val="center"/>
          </w:tcPr>
          <w:p w14:paraId="5C42644E" w14:textId="77777777" w:rsidR="00BD1600" w:rsidRPr="009E11B9" w:rsidRDefault="00BD1600" w:rsidP="008458FF">
            <w:pPr>
              <w:rPr>
                <w:rFonts w:asciiTheme="minorHAnsi" w:hAnsiTheme="minorHAnsi" w:cstheme="minorHAnsi"/>
                <w:b/>
                <w:sz w:val="18"/>
                <w:szCs w:val="18"/>
              </w:rPr>
            </w:pPr>
          </w:p>
        </w:tc>
        <w:tc>
          <w:tcPr>
            <w:tcW w:w="1417" w:type="dxa"/>
            <w:vMerge/>
            <w:vAlign w:val="center"/>
          </w:tcPr>
          <w:p w14:paraId="7A0EFB05" w14:textId="77777777" w:rsidR="00BD1600" w:rsidRPr="009631E8" w:rsidRDefault="00BD1600" w:rsidP="008458FF">
            <w:pPr>
              <w:rPr>
                <w:rFonts w:asciiTheme="minorHAnsi" w:hAnsiTheme="minorHAnsi"/>
                <w:color w:val="000000"/>
                <w:sz w:val="16"/>
                <w:szCs w:val="15"/>
              </w:rPr>
            </w:pPr>
          </w:p>
        </w:tc>
        <w:tc>
          <w:tcPr>
            <w:tcW w:w="1279" w:type="dxa"/>
            <w:vMerge/>
            <w:vAlign w:val="center"/>
          </w:tcPr>
          <w:p w14:paraId="2BC0E43B" w14:textId="77777777" w:rsidR="00BD1600" w:rsidRPr="00861070" w:rsidRDefault="00BD1600" w:rsidP="008458FF">
            <w:pPr>
              <w:rPr>
                <w:rFonts w:asciiTheme="minorHAnsi" w:hAnsiTheme="minorHAnsi"/>
                <w:color w:val="000000"/>
                <w:sz w:val="16"/>
              </w:rPr>
            </w:pPr>
          </w:p>
        </w:tc>
        <w:tc>
          <w:tcPr>
            <w:tcW w:w="1418" w:type="dxa"/>
            <w:vAlign w:val="center"/>
          </w:tcPr>
          <w:p w14:paraId="22007730" w14:textId="77777777" w:rsidR="00BD1600" w:rsidRPr="00C20F6B" w:rsidRDefault="00BD1600" w:rsidP="008458FF">
            <w:pPr>
              <w:rPr>
                <w:rFonts w:asciiTheme="minorHAnsi" w:hAnsiTheme="minorHAnsi" w:cs="Arial"/>
                <w:b/>
                <w:color w:val="000000"/>
                <w:sz w:val="20"/>
                <w:szCs w:val="20"/>
              </w:rPr>
            </w:pPr>
          </w:p>
        </w:tc>
        <w:tc>
          <w:tcPr>
            <w:tcW w:w="1270" w:type="dxa"/>
            <w:vAlign w:val="center"/>
          </w:tcPr>
          <w:p w14:paraId="06E9386B" w14:textId="77777777" w:rsidR="00BD1600" w:rsidRPr="00C20F6B" w:rsidRDefault="00BD1600" w:rsidP="008458FF">
            <w:pPr>
              <w:rPr>
                <w:rFonts w:asciiTheme="minorHAnsi" w:hAnsiTheme="minorHAnsi"/>
                <w:b/>
                <w:sz w:val="20"/>
                <w:szCs w:val="20"/>
              </w:rPr>
            </w:pPr>
          </w:p>
        </w:tc>
      </w:tr>
      <w:tr w:rsidR="00BD1600" w14:paraId="58762B09" w14:textId="77777777" w:rsidTr="00941963">
        <w:trPr>
          <w:cantSplit/>
          <w:trHeight w:val="448"/>
        </w:trPr>
        <w:tc>
          <w:tcPr>
            <w:tcW w:w="420" w:type="dxa"/>
            <w:vMerge/>
            <w:textDirection w:val="btLr"/>
            <w:vAlign w:val="center"/>
          </w:tcPr>
          <w:p w14:paraId="1CF59FDA" w14:textId="77777777" w:rsidR="00BD1600" w:rsidRPr="00750427" w:rsidRDefault="00BD1600" w:rsidP="008458FF">
            <w:pPr>
              <w:ind w:left="113" w:right="113"/>
              <w:jc w:val="center"/>
              <w:rPr>
                <w:rFonts w:asciiTheme="minorHAnsi" w:hAnsiTheme="minorHAnsi"/>
                <w:b/>
                <w:color w:val="1F4E79" w:themeColor="accent1" w:themeShade="80"/>
                <w:sz w:val="18"/>
              </w:rPr>
            </w:pPr>
          </w:p>
        </w:tc>
        <w:tc>
          <w:tcPr>
            <w:tcW w:w="497" w:type="dxa"/>
            <w:vAlign w:val="center"/>
          </w:tcPr>
          <w:p w14:paraId="16021D7A" w14:textId="5A5247A8" w:rsidR="00BD1600" w:rsidRPr="00750427" w:rsidRDefault="007F3CFA" w:rsidP="008458FF">
            <w:pPr>
              <w:jc w:val="center"/>
              <w:rPr>
                <w:rFonts w:asciiTheme="minorHAnsi" w:hAnsiTheme="minorHAnsi"/>
                <w:b/>
                <w:sz w:val="18"/>
              </w:rPr>
            </w:pPr>
            <w:r>
              <w:rPr>
                <w:rFonts w:asciiTheme="minorHAnsi" w:hAnsiTheme="minorHAnsi"/>
                <w:b/>
                <w:sz w:val="18"/>
              </w:rPr>
              <w:t>5/1</w:t>
            </w:r>
          </w:p>
        </w:tc>
        <w:tc>
          <w:tcPr>
            <w:tcW w:w="442" w:type="dxa"/>
            <w:vAlign w:val="center"/>
          </w:tcPr>
          <w:p w14:paraId="6A319C65" w14:textId="77777777" w:rsidR="00BD1600" w:rsidRPr="00750427" w:rsidRDefault="00BD1600" w:rsidP="008458FF">
            <w:pPr>
              <w:jc w:val="center"/>
              <w:rPr>
                <w:rFonts w:asciiTheme="minorHAnsi" w:hAnsiTheme="minorHAnsi"/>
                <w:b/>
                <w:sz w:val="18"/>
              </w:rPr>
            </w:pPr>
            <w:r>
              <w:rPr>
                <w:rFonts w:asciiTheme="minorHAnsi" w:hAnsiTheme="minorHAnsi"/>
                <w:b/>
                <w:sz w:val="18"/>
              </w:rPr>
              <w:t>4</w:t>
            </w:r>
          </w:p>
        </w:tc>
        <w:tc>
          <w:tcPr>
            <w:tcW w:w="1273" w:type="dxa"/>
            <w:vMerge/>
            <w:shd w:val="clear" w:color="auto" w:fill="FFF2CC" w:themeFill="accent4" w:themeFillTint="33"/>
            <w:textDirection w:val="btLr"/>
            <w:vAlign w:val="center"/>
          </w:tcPr>
          <w:p w14:paraId="0C49CF0C" w14:textId="77777777" w:rsidR="00BD1600" w:rsidRPr="008540B6" w:rsidRDefault="00BD1600" w:rsidP="008458FF">
            <w:pPr>
              <w:shd w:val="clear" w:color="auto" w:fill="FFFFFF"/>
              <w:ind w:left="113" w:right="113"/>
              <w:jc w:val="center"/>
              <w:rPr>
                <w:rFonts w:asciiTheme="minorHAnsi" w:hAnsiTheme="minorHAnsi" w:cstheme="minorHAnsi"/>
                <w:color w:val="000000"/>
                <w:sz w:val="18"/>
                <w:szCs w:val="16"/>
              </w:rPr>
            </w:pPr>
          </w:p>
        </w:tc>
        <w:tc>
          <w:tcPr>
            <w:tcW w:w="7850" w:type="dxa"/>
            <w:gridSpan w:val="2"/>
            <w:vMerge w:val="restart"/>
            <w:vAlign w:val="center"/>
          </w:tcPr>
          <w:p w14:paraId="0698B89C" w14:textId="77777777" w:rsidR="00BD1600" w:rsidRPr="0043402C" w:rsidRDefault="00BD1600" w:rsidP="008458FF">
            <w:pPr>
              <w:rPr>
                <w:rFonts w:asciiTheme="minorHAnsi" w:hAnsiTheme="minorHAnsi" w:cstheme="minorHAnsi"/>
                <w:b/>
                <w:bCs/>
                <w:color w:val="000000"/>
                <w:sz w:val="18"/>
                <w:szCs w:val="22"/>
              </w:rPr>
            </w:pPr>
            <w:r w:rsidRPr="0043402C">
              <w:rPr>
                <w:rFonts w:ascii="Calibri" w:hAnsi="Calibri" w:cs="Calibri"/>
                <w:b/>
                <w:bCs/>
                <w:color w:val="000000"/>
                <w:sz w:val="20"/>
                <w:szCs w:val="22"/>
              </w:rPr>
              <w:t>12.1.1.2.Nükleik asitlerin çeşitlerini ve görevlerini açıklar.</w:t>
            </w:r>
          </w:p>
          <w:p w14:paraId="2BEEE375" w14:textId="77777777" w:rsidR="00BD1600" w:rsidRPr="00FE6D4B" w:rsidRDefault="00BD1600" w:rsidP="008458FF">
            <w:pPr>
              <w:rPr>
                <w:rFonts w:asciiTheme="minorHAnsi" w:hAnsiTheme="minorHAnsi" w:cstheme="minorHAnsi"/>
                <w:b/>
                <w:color w:val="0D0D0D" w:themeColor="text1" w:themeTint="F2"/>
                <w:sz w:val="20"/>
                <w:szCs w:val="20"/>
              </w:rPr>
            </w:pPr>
            <w:r w:rsidRPr="00FE6D4B">
              <w:rPr>
                <w:rFonts w:asciiTheme="minorHAnsi" w:hAnsiTheme="minorHAnsi" w:cstheme="minorHAnsi"/>
                <w:b/>
                <w:bCs/>
                <w:color w:val="000000"/>
                <w:sz w:val="20"/>
                <w:szCs w:val="22"/>
              </w:rPr>
              <w:t>12.1.1.3. Hücredeki genetik materyalin organizasyonunda parça bütün ilişkisi kurar.</w:t>
            </w:r>
            <w:r w:rsidRPr="00FE6D4B">
              <w:rPr>
                <w:rFonts w:asciiTheme="minorHAnsi" w:hAnsiTheme="minorHAnsi" w:cstheme="minorHAnsi"/>
                <w:color w:val="000000"/>
                <w:sz w:val="20"/>
                <w:szCs w:val="22"/>
              </w:rPr>
              <w:br/>
            </w:r>
            <w:r w:rsidRPr="00FE6D4B">
              <w:rPr>
                <w:rFonts w:asciiTheme="minorHAnsi" w:hAnsiTheme="minorHAnsi" w:cstheme="minorHAnsi"/>
                <w:i/>
                <w:iCs/>
                <w:color w:val="000000"/>
                <w:sz w:val="20"/>
                <w:szCs w:val="22"/>
              </w:rPr>
              <w:t>a. Nükleotitten DNA ve kromozoma genetik materyal organizasyonunun modellenmesi sağlanır.</w:t>
            </w:r>
            <w:r w:rsidRPr="00FE6D4B">
              <w:rPr>
                <w:rFonts w:asciiTheme="minorHAnsi" w:hAnsiTheme="minorHAnsi" w:cstheme="minorHAnsi"/>
                <w:color w:val="000000"/>
                <w:sz w:val="20"/>
                <w:szCs w:val="22"/>
              </w:rPr>
              <w:br/>
            </w:r>
            <w:r w:rsidRPr="00FE6D4B">
              <w:rPr>
                <w:rFonts w:asciiTheme="minorHAnsi" w:hAnsiTheme="minorHAnsi" w:cstheme="minorHAnsi"/>
                <w:i/>
                <w:iCs/>
                <w:color w:val="000000"/>
                <w:sz w:val="20"/>
                <w:szCs w:val="22"/>
              </w:rPr>
              <w:t>b. Gen ve DNA ilişkisi üzerinde durulur.</w:t>
            </w:r>
          </w:p>
        </w:tc>
        <w:tc>
          <w:tcPr>
            <w:tcW w:w="1417" w:type="dxa"/>
            <w:vMerge/>
            <w:vAlign w:val="center"/>
          </w:tcPr>
          <w:p w14:paraId="0698CE7B" w14:textId="77777777" w:rsidR="00BD1600" w:rsidRPr="009631E8" w:rsidRDefault="00BD1600" w:rsidP="008458FF">
            <w:pPr>
              <w:rPr>
                <w:rFonts w:asciiTheme="minorHAnsi" w:hAnsiTheme="minorHAnsi"/>
                <w:color w:val="000000"/>
                <w:sz w:val="16"/>
                <w:szCs w:val="15"/>
              </w:rPr>
            </w:pPr>
          </w:p>
        </w:tc>
        <w:tc>
          <w:tcPr>
            <w:tcW w:w="1279" w:type="dxa"/>
            <w:vMerge/>
            <w:vAlign w:val="center"/>
          </w:tcPr>
          <w:p w14:paraId="2F360965" w14:textId="77777777" w:rsidR="00BD1600" w:rsidRPr="00861070" w:rsidRDefault="00BD1600" w:rsidP="008458FF">
            <w:pPr>
              <w:rPr>
                <w:rFonts w:asciiTheme="minorHAnsi" w:hAnsiTheme="minorHAnsi"/>
                <w:color w:val="000000"/>
                <w:sz w:val="16"/>
              </w:rPr>
            </w:pPr>
          </w:p>
        </w:tc>
        <w:tc>
          <w:tcPr>
            <w:tcW w:w="1418" w:type="dxa"/>
            <w:vAlign w:val="center"/>
          </w:tcPr>
          <w:p w14:paraId="471330D2" w14:textId="77777777" w:rsidR="00BD1600" w:rsidRPr="00C20F6B" w:rsidRDefault="00BD1600" w:rsidP="008458FF">
            <w:pPr>
              <w:rPr>
                <w:rFonts w:asciiTheme="minorHAnsi" w:hAnsiTheme="minorHAnsi" w:cs="Arial"/>
                <w:b/>
                <w:color w:val="000000"/>
                <w:sz w:val="20"/>
                <w:szCs w:val="20"/>
              </w:rPr>
            </w:pPr>
          </w:p>
        </w:tc>
        <w:tc>
          <w:tcPr>
            <w:tcW w:w="1270" w:type="dxa"/>
            <w:vAlign w:val="center"/>
          </w:tcPr>
          <w:p w14:paraId="4644CCEB" w14:textId="77777777" w:rsidR="00BD1600" w:rsidRPr="00C20F6B" w:rsidRDefault="00BD1600" w:rsidP="008458FF">
            <w:pPr>
              <w:rPr>
                <w:rFonts w:asciiTheme="minorHAnsi" w:hAnsiTheme="minorHAnsi"/>
                <w:b/>
                <w:sz w:val="20"/>
                <w:szCs w:val="20"/>
              </w:rPr>
            </w:pPr>
          </w:p>
        </w:tc>
      </w:tr>
      <w:tr w:rsidR="007F3CFA" w14:paraId="59E5DA2D" w14:textId="77777777" w:rsidTr="00941963">
        <w:trPr>
          <w:cantSplit/>
          <w:trHeight w:val="413"/>
        </w:trPr>
        <w:tc>
          <w:tcPr>
            <w:tcW w:w="420" w:type="dxa"/>
            <w:vMerge w:val="restart"/>
            <w:textDirection w:val="btLr"/>
            <w:vAlign w:val="center"/>
          </w:tcPr>
          <w:p w14:paraId="485DE60A" w14:textId="77777777" w:rsidR="007F3CFA" w:rsidRPr="00750427" w:rsidRDefault="007F3CFA" w:rsidP="008458FF">
            <w:pPr>
              <w:ind w:left="113" w:right="113"/>
              <w:jc w:val="center"/>
              <w:rPr>
                <w:rFonts w:asciiTheme="minorHAnsi" w:hAnsiTheme="minorHAnsi"/>
                <w:b/>
                <w:color w:val="1F4E79" w:themeColor="accent1" w:themeShade="80"/>
                <w:sz w:val="18"/>
              </w:rPr>
            </w:pPr>
            <w:r w:rsidRPr="00750427">
              <w:rPr>
                <w:rFonts w:asciiTheme="minorHAnsi" w:hAnsiTheme="minorHAnsi"/>
                <w:b/>
                <w:color w:val="1F4E79" w:themeColor="accent1" w:themeShade="80"/>
                <w:sz w:val="18"/>
              </w:rPr>
              <w:t>EKİM</w:t>
            </w:r>
          </w:p>
        </w:tc>
        <w:tc>
          <w:tcPr>
            <w:tcW w:w="497" w:type="dxa"/>
            <w:vAlign w:val="center"/>
          </w:tcPr>
          <w:p w14:paraId="554EEB71" w14:textId="2BE22A2E" w:rsidR="007F3CFA" w:rsidRPr="00750427" w:rsidRDefault="007F3CFA" w:rsidP="008458FF">
            <w:pPr>
              <w:jc w:val="center"/>
              <w:rPr>
                <w:rFonts w:asciiTheme="minorHAnsi" w:hAnsiTheme="minorHAnsi"/>
                <w:b/>
                <w:sz w:val="18"/>
              </w:rPr>
            </w:pPr>
            <w:r>
              <w:rPr>
                <w:rFonts w:asciiTheme="minorHAnsi" w:hAnsiTheme="minorHAnsi"/>
                <w:b/>
                <w:sz w:val="18"/>
              </w:rPr>
              <w:t>2</w:t>
            </w:r>
          </w:p>
        </w:tc>
        <w:tc>
          <w:tcPr>
            <w:tcW w:w="442" w:type="dxa"/>
            <w:vAlign w:val="center"/>
          </w:tcPr>
          <w:p w14:paraId="4FAB37C6" w14:textId="77777777" w:rsidR="007F3CFA" w:rsidRPr="00750427" w:rsidRDefault="007F3CFA" w:rsidP="008458FF">
            <w:pPr>
              <w:jc w:val="center"/>
              <w:rPr>
                <w:rFonts w:asciiTheme="minorHAnsi" w:hAnsiTheme="minorHAnsi"/>
                <w:b/>
                <w:sz w:val="18"/>
              </w:rPr>
            </w:pPr>
            <w:r>
              <w:rPr>
                <w:rFonts w:asciiTheme="minorHAnsi" w:hAnsiTheme="minorHAnsi"/>
                <w:b/>
                <w:sz w:val="18"/>
              </w:rPr>
              <w:t>4</w:t>
            </w:r>
          </w:p>
        </w:tc>
        <w:tc>
          <w:tcPr>
            <w:tcW w:w="1273" w:type="dxa"/>
            <w:vMerge/>
            <w:shd w:val="clear" w:color="auto" w:fill="FFF2CC" w:themeFill="accent4" w:themeFillTint="33"/>
            <w:textDirection w:val="btLr"/>
            <w:vAlign w:val="center"/>
          </w:tcPr>
          <w:p w14:paraId="76878C14" w14:textId="77777777" w:rsidR="007F3CFA" w:rsidRPr="008540B6" w:rsidRDefault="007F3CFA" w:rsidP="008458FF">
            <w:pPr>
              <w:ind w:left="113" w:right="113"/>
              <w:jc w:val="center"/>
              <w:rPr>
                <w:rFonts w:asciiTheme="minorHAnsi" w:hAnsiTheme="minorHAnsi" w:cstheme="minorHAnsi"/>
                <w:b/>
                <w:sz w:val="18"/>
                <w:szCs w:val="18"/>
              </w:rPr>
            </w:pPr>
          </w:p>
        </w:tc>
        <w:tc>
          <w:tcPr>
            <w:tcW w:w="7850" w:type="dxa"/>
            <w:gridSpan w:val="2"/>
            <w:vMerge/>
            <w:vAlign w:val="center"/>
          </w:tcPr>
          <w:p w14:paraId="4915E3B6" w14:textId="77777777" w:rsidR="007F3CFA" w:rsidRPr="00FE6D4B" w:rsidRDefault="007F3CFA" w:rsidP="008458FF">
            <w:pPr>
              <w:rPr>
                <w:rFonts w:asciiTheme="minorHAnsi" w:hAnsiTheme="minorHAnsi" w:cstheme="minorHAnsi"/>
                <w:b/>
                <w:color w:val="0D0D0D" w:themeColor="text1" w:themeTint="F2"/>
                <w:sz w:val="20"/>
                <w:szCs w:val="18"/>
              </w:rPr>
            </w:pPr>
          </w:p>
        </w:tc>
        <w:tc>
          <w:tcPr>
            <w:tcW w:w="1417" w:type="dxa"/>
            <w:vMerge/>
            <w:vAlign w:val="center"/>
          </w:tcPr>
          <w:p w14:paraId="67CD8E1D" w14:textId="77777777" w:rsidR="007F3CFA" w:rsidRPr="009E6D27" w:rsidRDefault="007F3CFA" w:rsidP="008458FF">
            <w:pPr>
              <w:rPr>
                <w:rFonts w:asciiTheme="minorHAnsi" w:hAnsiTheme="minorHAnsi"/>
                <w:color w:val="000000"/>
                <w:sz w:val="16"/>
              </w:rPr>
            </w:pPr>
          </w:p>
        </w:tc>
        <w:tc>
          <w:tcPr>
            <w:tcW w:w="1279" w:type="dxa"/>
            <w:vMerge/>
            <w:vAlign w:val="center"/>
          </w:tcPr>
          <w:p w14:paraId="53D1D5EF" w14:textId="77777777" w:rsidR="007F3CFA" w:rsidRPr="00861070" w:rsidRDefault="007F3CFA" w:rsidP="008458FF">
            <w:pPr>
              <w:rPr>
                <w:rFonts w:asciiTheme="minorHAnsi" w:hAnsiTheme="minorHAnsi"/>
                <w:color w:val="000000"/>
                <w:sz w:val="16"/>
              </w:rPr>
            </w:pPr>
          </w:p>
        </w:tc>
        <w:tc>
          <w:tcPr>
            <w:tcW w:w="1418" w:type="dxa"/>
            <w:vAlign w:val="center"/>
          </w:tcPr>
          <w:p w14:paraId="34092524" w14:textId="77777777" w:rsidR="007F3CFA" w:rsidRPr="00C20F6B" w:rsidRDefault="007F3CFA" w:rsidP="008458FF">
            <w:pPr>
              <w:rPr>
                <w:rFonts w:asciiTheme="minorHAnsi" w:hAnsiTheme="minorHAnsi" w:cs="Arial"/>
                <w:b/>
                <w:color w:val="000000"/>
                <w:sz w:val="20"/>
                <w:szCs w:val="20"/>
              </w:rPr>
            </w:pPr>
          </w:p>
        </w:tc>
        <w:tc>
          <w:tcPr>
            <w:tcW w:w="1270" w:type="dxa"/>
            <w:vAlign w:val="center"/>
          </w:tcPr>
          <w:p w14:paraId="5DE29E75" w14:textId="77777777" w:rsidR="007F3CFA" w:rsidRPr="00C20F6B" w:rsidRDefault="007F3CFA" w:rsidP="008458FF">
            <w:pPr>
              <w:rPr>
                <w:rFonts w:asciiTheme="minorHAnsi" w:hAnsiTheme="minorHAnsi"/>
                <w:b/>
                <w:sz w:val="20"/>
                <w:szCs w:val="20"/>
              </w:rPr>
            </w:pPr>
          </w:p>
        </w:tc>
      </w:tr>
      <w:tr w:rsidR="007F3CFA" w14:paraId="6F71014C" w14:textId="77777777" w:rsidTr="00941963">
        <w:trPr>
          <w:cantSplit/>
          <w:trHeight w:val="1279"/>
        </w:trPr>
        <w:tc>
          <w:tcPr>
            <w:tcW w:w="420" w:type="dxa"/>
            <w:vMerge/>
            <w:textDirection w:val="btLr"/>
            <w:vAlign w:val="center"/>
          </w:tcPr>
          <w:p w14:paraId="61EFCADC" w14:textId="77777777" w:rsidR="007F3CFA" w:rsidRPr="00750427" w:rsidRDefault="007F3CFA" w:rsidP="008458FF">
            <w:pPr>
              <w:ind w:left="113" w:right="113"/>
              <w:jc w:val="center"/>
              <w:rPr>
                <w:rFonts w:asciiTheme="minorHAnsi" w:hAnsiTheme="minorHAnsi"/>
                <w:b/>
                <w:color w:val="1F4E79" w:themeColor="accent1" w:themeShade="80"/>
                <w:sz w:val="18"/>
              </w:rPr>
            </w:pPr>
          </w:p>
        </w:tc>
        <w:tc>
          <w:tcPr>
            <w:tcW w:w="497" w:type="dxa"/>
            <w:vAlign w:val="center"/>
          </w:tcPr>
          <w:p w14:paraId="474643F2" w14:textId="1E78FC82" w:rsidR="007F3CFA" w:rsidRPr="00750427" w:rsidRDefault="007F3CFA" w:rsidP="008458FF">
            <w:pPr>
              <w:jc w:val="center"/>
              <w:rPr>
                <w:rFonts w:asciiTheme="minorHAnsi" w:hAnsiTheme="minorHAnsi"/>
                <w:b/>
                <w:sz w:val="18"/>
              </w:rPr>
            </w:pPr>
            <w:r>
              <w:rPr>
                <w:rFonts w:asciiTheme="minorHAnsi" w:hAnsiTheme="minorHAnsi"/>
                <w:b/>
                <w:sz w:val="18"/>
              </w:rPr>
              <w:t>3</w:t>
            </w:r>
          </w:p>
        </w:tc>
        <w:tc>
          <w:tcPr>
            <w:tcW w:w="442" w:type="dxa"/>
            <w:vAlign w:val="center"/>
          </w:tcPr>
          <w:p w14:paraId="6DA97593" w14:textId="77777777" w:rsidR="007F3CFA" w:rsidRPr="00750427" w:rsidRDefault="007F3CFA" w:rsidP="008458FF">
            <w:pPr>
              <w:jc w:val="center"/>
              <w:rPr>
                <w:rFonts w:asciiTheme="minorHAnsi" w:hAnsiTheme="minorHAnsi"/>
                <w:b/>
                <w:sz w:val="18"/>
              </w:rPr>
            </w:pPr>
            <w:r>
              <w:rPr>
                <w:rFonts w:asciiTheme="minorHAnsi" w:hAnsiTheme="minorHAnsi"/>
                <w:b/>
                <w:sz w:val="18"/>
              </w:rPr>
              <w:t>4</w:t>
            </w:r>
          </w:p>
        </w:tc>
        <w:tc>
          <w:tcPr>
            <w:tcW w:w="1273" w:type="dxa"/>
            <w:vMerge/>
            <w:shd w:val="clear" w:color="auto" w:fill="FFF2CC" w:themeFill="accent4" w:themeFillTint="33"/>
            <w:vAlign w:val="center"/>
          </w:tcPr>
          <w:p w14:paraId="1910805E" w14:textId="77777777" w:rsidR="007F3CFA" w:rsidRPr="00C20F6B" w:rsidRDefault="007F3CFA" w:rsidP="008458FF">
            <w:pPr>
              <w:rPr>
                <w:rFonts w:asciiTheme="minorHAnsi" w:hAnsiTheme="minorHAnsi"/>
                <w:b/>
                <w:sz w:val="20"/>
                <w:szCs w:val="20"/>
              </w:rPr>
            </w:pPr>
          </w:p>
        </w:tc>
        <w:tc>
          <w:tcPr>
            <w:tcW w:w="7850" w:type="dxa"/>
            <w:gridSpan w:val="2"/>
            <w:vAlign w:val="center"/>
          </w:tcPr>
          <w:p w14:paraId="29194248" w14:textId="77777777" w:rsidR="007F3CFA" w:rsidRPr="00FE6D4B" w:rsidRDefault="007F3CFA" w:rsidP="008458FF">
            <w:pPr>
              <w:rPr>
                <w:rFonts w:asciiTheme="minorHAnsi" w:hAnsiTheme="minorHAnsi" w:cstheme="minorHAnsi"/>
                <w:b/>
                <w:color w:val="0D0D0D" w:themeColor="text1" w:themeTint="F2"/>
                <w:sz w:val="20"/>
                <w:szCs w:val="20"/>
              </w:rPr>
            </w:pPr>
            <w:r w:rsidRPr="00FE6D4B">
              <w:rPr>
                <w:rFonts w:asciiTheme="minorHAnsi" w:hAnsiTheme="minorHAnsi" w:cstheme="minorHAnsi"/>
                <w:b/>
                <w:bCs/>
                <w:color w:val="000000"/>
                <w:sz w:val="20"/>
                <w:szCs w:val="22"/>
              </w:rPr>
              <w:t>12.1.1.4. DNA'nın kendini eşlemesini açıklar.</w:t>
            </w:r>
            <w:r w:rsidRPr="00FE6D4B">
              <w:rPr>
                <w:rFonts w:asciiTheme="minorHAnsi" w:hAnsiTheme="minorHAnsi" w:cstheme="minorHAnsi"/>
                <w:color w:val="000000"/>
                <w:sz w:val="20"/>
                <w:szCs w:val="22"/>
              </w:rPr>
              <w:br/>
            </w:r>
            <w:r w:rsidRPr="00FE6D4B">
              <w:rPr>
                <w:rFonts w:asciiTheme="minorHAnsi" w:hAnsiTheme="minorHAnsi" w:cstheme="minorHAnsi"/>
                <w:i/>
                <w:iCs/>
                <w:color w:val="000000"/>
                <w:sz w:val="20"/>
                <w:szCs w:val="22"/>
              </w:rPr>
              <w:t xml:space="preserve">a. </w:t>
            </w:r>
            <w:proofErr w:type="spellStart"/>
            <w:r w:rsidRPr="00FE6D4B">
              <w:rPr>
                <w:rFonts w:asciiTheme="minorHAnsi" w:hAnsiTheme="minorHAnsi" w:cstheme="minorHAnsi"/>
                <w:i/>
                <w:iCs/>
                <w:color w:val="000000"/>
                <w:sz w:val="20"/>
                <w:szCs w:val="22"/>
              </w:rPr>
              <w:t>Helikaz</w:t>
            </w:r>
            <w:proofErr w:type="spellEnd"/>
            <w:r w:rsidRPr="00FE6D4B">
              <w:rPr>
                <w:rFonts w:asciiTheme="minorHAnsi" w:hAnsiTheme="minorHAnsi" w:cstheme="minorHAnsi"/>
                <w:i/>
                <w:iCs/>
                <w:color w:val="000000"/>
                <w:sz w:val="20"/>
                <w:szCs w:val="22"/>
              </w:rPr>
              <w:t xml:space="preserve">, DNA </w:t>
            </w:r>
            <w:proofErr w:type="spellStart"/>
            <w:r w:rsidRPr="00FE6D4B">
              <w:rPr>
                <w:rFonts w:asciiTheme="minorHAnsi" w:hAnsiTheme="minorHAnsi" w:cstheme="minorHAnsi"/>
                <w:i/>
                <w:iCs/>
                <w:color w:val="000000"/>
                <w:sz w:val="20"/>
                <w:szCs w:val="22"/>
              </w:rPr>
              <w:t>polimeraz</w:t>
            </w:r>
            <w:proofErr w:type="spellEnd"/>
            <w:r w:rsidRPr="00FE6D4B">
              <w:rPr>
                <w:rFonts w:asciiTheme="minorHAnsi" w:hAnsiTheme="minorHAnsi" w:cstheme="minorHAnsi"/>
                <w:i/>
                <w:iCs/>
                <w:color w:val="000000"/>
                <w:sz w:val="20"/>
                <w:szCs w:val="22"/>
              </w:rPr>
              <w:t xml:space="preserve"> ve DNA </w:t>
            </w:r>
            <w:proofErr w:type="spellStart"/>
            <w:r w:rsidRPr="00FE6D4B">
              <w:rPr>
                <w:rFonts w:asciiTheme="minorHAnsi" w:hAnsiTheme="minorHAnsi" w:cstheme="minorHAnsi"/>
                <w:i/>
                <w:iCs/>
                <w:color w:val="000000"/>
                <w:sz w:val="20"/>
                <w:szCs w:val="22"/>
              </w:rPr>
              <w:t>ligaz</w:t>
            </w:r>
            <w:proofErr w:type="spellEnd"/>
            <w:r w:rsidRPr="00FE6D4B">
              <w:rPr>
                <w:rFonts w:asciiTheme="minorHAnsi" w:hAnsiTheme="minorHAnsi" w:cstheme="minorHAnsi"/>
                <w:i/>
                <w:iCs/>
                <w:color w:val="000000"/>
                <w:sz w:val="20"/>
                <w:szCs w:val="22"/>
              </w:rPr>
              <w:t xml:space="preserve"> dışındaki enzimler verilmez.</w:t>
            </w:r>
            <w:r w:rsidRPr="00FE6D4B">
              <w:rPr>
                <w:rFonts w:asciiTheme="minorHAnsi" w:hAnsiTheme="minorHAnsi" w:cstheme="minorHAnsi"/>
                <w:color w:val="000000"/>
                <w:sz w:val="20"/>
                <w:szCs w:val="22"/>
              </w:rPr>
              <w:br/>
            </w:r>
            <w:r>
              <w:rPr>
                <w:rFonts w:ascii="Calibri" w:hAnsi="Calibri" w:cs="Calibri"/>
                <w:i/>
                <w:iCs/>
                <w:color w:val="000000"/>
                <w:sz w:val="22"/>
                <w:szCs w:val="22"/>
              </w:rPr>
              <w:t>b. Aziz Sancar’ın biyoloji bilimine katkısı, vatanseverliği ve bir bilim insanının genel özellikleri</w:t>
            </w:r>
            <w:r>
              <w:rPr>
                <w:rFonts w:ascii="Calibri" w:hAnsi="Calibri" w:cs="Calibri"/>
                <w:color w:val="000000"/>
                <w:sz w:val="22"/>
                <w:szCs w:val="22"/>
              </w:rPr>
              <w:t xml:space="preserve"> </w:t>
            </w:r>
            <w:r>
              <w:rPr>
                <w:rFonts w:ascii="Calibri" w:hAnsi="Calibri" w:cs="Calibri"/>
                <w:i/>
                <w:iCs/>
                <w:color w:val="000000"/>
                <w:sz w:val="22"/>
                <w:szCs w:val="22"/>
              </w:rPr>
              <w:t>bağlamında şahsına vurgu yapılan bir okuma parçası verilir</w:t>
            </w:r>
          </w:p>
        </w:tc>
        <w:tc>
          <w:tcPr>
            <w:tcW w:w="1417" w:type="dxa"/>
            <w:vMerge/>
            <w:vAlign w:val="center"/>
          </w:tcPr>
          <w:p w14:paraId="49109D78" w14:textId="77777777" w:rsidR="007F3CFA" w:rsidRPr="00052CD3" w:rsidRDefault="007F3CFA" w:rsidP="008458FF">
            <w:pPr>
              <w:rPr>
                <w:rFonts w:asciiTheme="minorHAnsi" w:hAnsiTheme="minorHAnsi"/>
                <w:color w:val="000000"/>
                <w:sz w:val="16"/>
              </w:rPr>
            </w:pPr>
          </w:p>
        </w:tc>
        <w:tc>
          <w:tcPr>
            <w:tcW w:w="1279" w:type="dxa"/>
            <w:vMerge/>
            <w:vAlign w:val="center"/>
          </w:tcPr>
          <w:p w14:paraId="1D75F237" w14:textId="77777777" w:rsidR="007F3CFA" w:rsidRPr="00861070" w:rsidRDefault="007F3CFA" w:rsidP="008458FF">
            <w:pPr>
              <w:rPr>
                <w:rFonts w:asciiTheme="minorHAnsi" w:hAnsiTheme="minorHAnsi"/>
                <w:color w:val="000000"/>
                <w:sz w:val="16"/>
              </w:rPr>
            </w:pPr>
          </w:p>
        </w:tc>
        <w:tc>
          <w:tcPr>
            <w:tcW w:w="1418" w:type="dxa"/>
            <w:vAlign w:val="center"/>
          </w:tcPr>
          <w:p w14:paraId="50D9F7DA" w14:textId="77777777" w:rsidR="007F3CFA" w:rsidRPr="00C20F6B" w:rsidRDefault="007F3CFA" w:rsidP="008458FF">
            <w:pPr>
              <w:rPr>
                <w:rFonts w:asciiTheme="minorHAnsi" w:hAnsiTheme="minorHAnsi" w:cs="Arial"/>
                <w:b/>
                <w:color w:val="000000"/>
                <w:sz w:val="20"/>
                <w:szCs w:val="20"/>
              </w:rPr>
            </w:pPr>
          </w:p>
        </w:tc>
        <w:tc>
          <w:tcPr>
            <w:tcW w:w="1270" w:type="dxa"/>
            <w:vAlign w:val="center"/>
          </w:tcPr>
          <w:p w14:paraId="55065829" w14:textId="77777777" w:rsidR="007F3CFA" w:rsidRPr="00C20F6B" w:rsidRDefault="007F3CFA" w:rsidP="008458FF">
            <w:pPr>
              <w:rPr>
                <w:rFonts w:asciiTheme="minorHAnsi" w:hAnsiTheme="minorHAnsi"/>
                <w:b/>
                <w:sz w:val="20"/>
                <w:szCs w:val="20"/>
              </w:rPr>
            </w:pPr>
          </w:p>
        </w:tc>
      </w:tr>
      <w:tr w:rsidR="007F3CFA" w14:paraId="5F74BD7B" w14:textId="77777777" w:rsidTr="00941963">
        <w:trPr>
          <w:cantSplit/>
          <w:trHeight w:val="962"/>
        </w:trPr>
        <w:tc>
          <w:tcPr>
            <w:tcW w:w="420" w:type="dxa"/>
            <w:vMerge/>
            <w:textDirection w:val="btLr"/>
            <w:vAlign w:val="center"/>
          </w:tcPr>
          <w:p w14:paraId="5D4BA9BB" w14:textId="77777777" w:rsidR="007F3CFA" w:rsidRPr="00750427" w:rsidRDefault="007F3CFA" w:rsidP="008458FF">
            <w:pPr>
              <w:ind w:left="113" w:right="113"/>
              <w:jc w:val="center"/>
              <w:rPr>
                <w:rFonts w:asciiTheme="minorHAnsi" w:hAnsiTheme="minorHAnsi"/>
                <w:b/>
                <w:color w:val="1F4E79" w:themeColor="accent1" w:themeShade="80"/>
                <w:sz w:val="18"/>
              </w:rPr>
            </w:pPr>
          </w:p>
        </w:tc>
        <w:tc>
          <w:tcPr>
            <w:tcW w:w="497" w:type="dxa"/>
            <w:vAlign w:val="center"/>
          </w:tcPr>
          <w:p w14:paraId="3ABB6524" w14:textId="227BB9E1" w:rsidR="007F3CFA" w:rsidRPr="00750427" w:rsidRDefault="007F3CFA" w:rsidP="008458FF">
            <w:pPr>
              <w:jc w:val="center"/>
              <w:rPr>
                <w:rFonts w:asciiTheme="minorHAnsi" w:hAnsiTheme="minorHAnsi"/>
                <w:b/>
                <w:sz w:val="18"/>
              </w:rPr>
            </w:pPr>
            <w:r>
              <w:rPr>
                <w:rFonts w:asciiTheme="minorHAnsi" w:hAnsiTheme="minorHAnsi"/>
                <w:b/>
                <w:sz w:val="18"/>
              </w:rPr>
              <w:t>4</w:t>
            </w:r>
          </w:p>
        </w:tc>
        <w:tc>
          <w:tcPr>
            <w:tcW w:w="442" w:type="dxa"/>
            <w:vAlign w:val="center"/>
          </w:tcPr>
          <w:p w14:paraId="4223F9BC" w14:textId="77777777" w:rsidR="007F3CFA" w:rsidRPr="00750427" w:rsidRDefault="007F3CFA" w:rsidP="008458FF">
            <w:pPr>
              <w:jc w:val="center"/>
              <w:rPr>
                <w:rFonts w:asciiTheme="minorHAnsi" w:hAnsiTheme="minorHAnsi"/>
                <w:b/>
                <w:sz w:val="18"/>
              </w:rPr>
            </w:pPr>
            <w:r>
              <w:rPr>
                <w:rFonts w:asciiTheme="minorHAnsi" w:hAnsiTheme="minorHAnsi"/>
                <w:b/>
                <w:sz w:val="18"/>
              </w:rPr>
              <w:t>4</w:t>
            </w:r>
          </w:p>
        </w:tc>
        <w:tc>
          <w:tcPr>
            <w:tcW w:w="1273" w:type="dxa"/>
            <w:vMerge/>
            <w:shd w:val="clear" w:color="auto" w:fill="FFF2CC" w:themeFill="accent4" w:themeFillTint="33"/>
            <w:vAlign w:val="center"/>
          </w:tcPr>
          <w:p w14:paraId="79306B19" w14:textId="77777777" w:rsidR="007F3CFA" w:rsidRPr="008540B6" w:rsidRDefault="007F3CFA" w:rsidP="008458FF">
            <w:pPr>
              <w:rPr>
                <w:rFonts w:asciiTheme="minorHAnsi" w:hAnsiTheme="minorHAnsi" w:cstheme="minorHAnsi"/>
                <w:b/>
                <w:sz w:val="18"/>
                <w:szCs w:val="20"/>
              </w:rPr>
            </w:pPr>
          </w:p>
        </w:tc>
        <w:tc>
          <w:tcPr>
            <w:tcW w:w="7850" w:type="dxa"/>
            <w:gridSpan w:val="2"/>
            <w:vAlign w:val="center"/>
          </w:tcPr>
          <w:p w14:paraId="51899B10" w14:textId="77777777" w:rsidR="007F3CFA" w:rsidRPr="008E1224" w:rsidRDefault="007F3CFA" w:rsidP="008458FF">
            <w:pPr>
              <w:rPr>
                <w:rFonts w:asciiTheme="minorHAnsi" w:hAnsiTheme="minorHAnsi" w:cstheme="minorHAnsi"/>
                <w:b/>
                <w:color w:val="0D0D0D" w:themeColor="text1" w:themeTint="F2"/>
                <w:sz w:val="20"/>
                <w:szCs w:val="20"/>
              </w:rPr>
            </w:pPr>
            <w:r w:rsidRPr="008E1224">
              <w:rPr>
                <w:rFonts w:asciiTheme="minorHAnsi" w:hAnsiTheme="minorHAnsi" w:cstheme="minorHAnsi"/>
                <w:b/>
                <w:bCs/>
                <w:color w:val="000000"/>
                <w:sz w:val="20"/>
                <w:szCs w:val="20"/>
              </w:rPr>
              <w:t>12.1.1.4. DNA'nın kendini eşlemesini açıklar.</w:t>
            </w:r>
            <w:r w:rsidRPr="008E1224">
              <w:rPr>
                <w:rFonts w:asciiTheme="minorHAnsi" w:hAnsiTheme="minorHAnsi" w:cstheme="minorHAnsi"/>
                <w:color w:val="000000"/>
                <w:sz w:val="20"/>
                <w:szCs w:val="20"/>
              </w:rPr>
              <w:br/>
            </w:r>
            <w:r w:rsidRPr="008E1224">
              <w:rPr>
                <w:rFonts w:asciiTheme="minorHAnsi" w:hAnsiTheme="minorHAnsi" w:cstheme="minorHAnsi"/>
                <w:i/>
                <w:iCs/>
                <w:color w:val="000000"/>
                <w:sz w:val="20"/>
                <w:szCs w:val="20"/>
              </w:rPr>
              <w:t xml:space="preserve">a. </w:t>
            </w:r>
            <w:proofErr w:type="spellStart"/>
            <w:r w:rsidRPr="008E1224">
              <w:rPr>
                <w:rFonts w:asciiTheme="minorHAnsi" w:hAnsiTheme="minorHAnsi" w:cstheme="minorHAnsi"/>
                <w:i/>
                <w:iCs/>
                <w:color w:val="000000"/>
                <w:sz w:val="20"/>
                <w:szCs w:val="20"/>
              </w:rPr>
              <w:t>Helikaz</w:t>
            </w:r>
            <w:proofErr w:type="spellEnd"/>
            <w:r w:rsidRPr="008E1224">
              <w:rPr>
                <w:rFonts w:asciiTheme="minorHAnsi" w:hAnsiTheme="minorHAnsi" w:cstheme="minorHAnsi"/>
                <w:i/>
                <w:iCs/>
                <w:color w:val="000000"/>
                <w:sz w:val="20"/>
                <w:szCs w:val="20"/>
              </w:rPr>
              <w:t xml:space="preserve">, DNA </w:t>
            </w:r>
            <w:proofErr w:type="spellStart"/>
            <w:r w:rsidRPr="008E1224">
              <w:rPr>
                <w:rFonts w:asciiTheme="minorHAnsi" w:hAnsiTheme="minorHAnsi" w:cstheme="minorHAnsi"/>
                <w:i/>
                <w:iCs/>
                <w:color w:val="000000"/>
                <w:sz w:val="20"/>
                <w:szCs w:val="20"/>
              </w:rPr>
              <w:t>polimeraz</w:t>
            </w:r>
            <w:proofErr w:type="spellEnd"/>
            <w:r w:rsidRPr="008E1224">
              <w:rPr>
                <w:rFonts w:asciiTheme="minorHAnsi" w:hAnsiTheme="minorHAnsi" w:cstheme="minorHAnsi"/>
                <w:i/>
                <w:iCs/>
                <w:color w:val="000000"/>
                <w:sz w:val="20"/>
                <w:szCs w:val="20"/>
              </w:rPr>
              <w:t xml:space="preserve"> ve DNA </w:t>
            </w:r>
            <w:proofErr w:type="spellStart"/>
            <w:r w:rsidRPr="008E1224">
              <w:rPr>
                <w:rFonts w:asciiTheme="minorHAnsi" w:hAnsiTheme="minorHAnsi" w:cstheme="minorHAnsi"/>
                <w:i/>
                <w:iCs/>
                <w:color w:val="000000"/>
                <w:sz w:val="20"/>
                <w:szCs w:val="20"/>
              </w:rPr>
              <w:t>ligaz</w:t>
            </w:r>
            <w:proofErr w:type="spellEnd"/>
            <w:r w:rsidRPr="008E1224">
              <w:rPr>
                <w:rFonts w:asciiTheme="minorHAnsi" w:hAnsiTheme="minorHAnsi" w:cstheme="minorHAnsi"/>
                <w:i/>
                <w:iCs/>
                <w:color w:val="000000"/>
                <w:sz w:val="20"/>
                <w:szCs w:val="20"/>
              </w:rPr>
              <w:t xml:space="preserve"> dışındaki enzimler verilmez.</w:t>
            </w:r>
            <w:r w:rsidRPr="008E1224">
              <w:rPr>
                <w:rFonts w:asciiTheme="minorHAnsi" w:hAnsiTheme="minorHAnsi" w:cstheme="minorHAnsi"/>
                <w:color w:val="000000"/>
                <w:sz w:val="20"/>
                <w:szCs w:val="20"/>
              </w:rPr>
              <w:br/>
            </w:r>
            <w:r w:rsidRPr="008E1224">
              <w:rPr>
                <w:rFonts w:ascii="Calibri" w:hAnsi="Calibri" w:cs="Calibri"/>
                <w:i/>
                <w:iCs/>
                <w:color w:val="000000"/>
                <w:sz w:val="20"/>
                <w:szCs w:val="20"/>
              </w:rPr>
              <w:t>b. Aziz Sancar’ın biyoloji bilimine katkısı, vatanseverliği ve bir bilim insanının genel özellikleri</w:t>
            </w:r>
            <w:r w:rsidRPr="008E1224">
              <w:rPr>
                <w:rFonts w:ascii="Calibri" w:hAnsi="Calibri" w:cs="Calibri"/>
                <w:color w:val="000000"/>
                <w:sz w:val="20"/>
                <w:szCs w:val="20"/>
              </w:rPr>
              <w:t xml:space="preserve"> </w:t>
            </w:r>
            <w:r w:rsidRPr="008E1224">
              <w:rPr>
                <w:rFonts w:ascii="Calibri" w:hAnsi="Calibri" w:cs="Calibri"/>
                <w:i/>
                <w:iCs/>
                <w:color w:val="000000"/>
                <w:sz w:val="20"/>
                <w:szCs w:val="20"/>
              </w:rPr>
              <w:t>bağlamında şahsına vurgu yapılan bir okuma parçası verilir</w:t>
            </w:r>
          </w:p>
        </w:tc>
        <w:tc>
          <w:tcPr>
            <w:tcW w:w="1417" w:type="dxa"/>
            <w:vMerge/>
            <w:vAlign w:val="center"/>
          </w:tcPr>
          <w:p w14:paraId="270E8DC1" w14:textId="77777777" w:rsidR="007F3CFA" w:rsidRPr="00052CD3" w:rsidRDefault="007F3CFA" w:rsidP="008458FF">
            <w:pPr>
              <w:rPr>
                <w:rFonts w:asciiTheme="minorHAnsi" w:hAnsiTheme="minorHAnsi"/>
                <w:color w:val="000000"/>
                <w:sz w:val="16"/>
              </w:rPr>
            </w:pPr>
          </w:p>
        </w:tc>
        <w:tc>
          <w:tcPr>
            <w:tcW w:w="1279" w:type="dxa"/>
            <w:vMerge/>
            <w:vAlign w:val="center"/>
          </w:tcPr>
          <w:p w14:paraId="7460EFE4" w14:textId="77777777" w:rsidR="007F3CFA" w:rsidRPr="00C20F6B" w:rsidRDefault="007F3CFA" w:rsidP="008458FF">
            <w:pPr>
              <w:rPr>
                <w:rFonts w:asciiTheme="minorHAnsi" w:hAnsiTheme="minorHAnsi"/>
                <w:b/>
                <w:sz w:val="20"/>
                <w:szCs w:val="20"/>
              </w:rPr>
            </w:pPr>
          </w:p>
        </w:tc>
        <w:tc>
          <w:tcPr>
            <w:tcW w:w="1418" w:type="dxa"/>
            <w:vAlign w:val="center"/>
          </w:tcPr>
          <w:p w14:paraId="45DFE24F" w14:textId="77777777" w:rsidR="007F3CFA" w:rsidRPr="00C20F6B" w:rsidRDefault="007F3CFA" w:rsidP="008458FF">
            <w:pPr>
              <w:rPr>
                <w:rFonts w:asciiTheme="minorHAnsi" w:hAnsiTheme="minorHAnsi" w:cs="Arial"/>
                <w:b/>
                <w:color w:val="000000"/>
                <w:sz w:val="20"/>
                <w:szCs w:val="20"/>
              </w:rPr>
            </w:pPr>
          </w:p>
        </w:tc>
        <w:tc>
          <w:tcPr>
            <w:tcW w:w="1270" w:type="dxa"/>
            <w:vAlign w:val="center"/>
          </w:tcPr>
          <w:p w14:paraId="38F9BA81" w14:textId="77777777" w:rsidR="007F3CFA" w:rsidRPr="00C20F6B" w:rsidRDefault="007F3CFA" w:rsidP="008458FF">
            <w:pPr>
              <w:rPr>
                <w:rFonts w:asciiTheme="minorHAnsi" w:hAnsiTheme="minorHAnsi"/>
                <w:b/>
                <w:sz w:val="20"/>
                <w:szCs w:val="20"/>
              </w:rPr>
            </w:pPr>
          </w:p>
        </w:tc>
      </w:tr>
      <w:tr w:rsidR="007F3CFA" w14:paraId="55E8C7E7" w14:textId="77777777" w:rsidTr="00941963">
        <w:trPr>
          <w:cantSplit/>
          <w:trHeight w:val="708"/>
        </w:trPr>
        <w:tc>
          <w:tcPr>
            <w:tcW w:w="420" w:type="dxa"/>
            <w:vMerge/>
            <w:textDirection w:val="btLr"/>
            <w:vAlign w:val="center"/>
          </w:tcPr>
          <w:p w14:paraId="1C95F0A0" w14:textId="77777777" w:rsidR="007F3CFA" w:rsidRDefault="007F3CFA" w:rsidP="008458FF">
            <w:pPr>
              <w:ind w:left="113" w:right="113"/>
              <w:jc w:val="center"/>
              <w:rPr>
                <w:rFonts w:asciiTheme="minorHAnsi" w:hAnsiTheme="minorHAnsi"/>
                <w:b/>
                <w:color w:val="1F4E79" w:themeColor="accent1" w:themeShade="80"/>
                <w:sz w:val="18"/>
              </w:rPr>
            </w:pPr>
          </w:p>
        </w:tc>
        <w:tc>
          <w:tcPr>
            <w:tcW w:w="497" w:type="dxa"/>
            <w:vAlign w:val="center"/>
          </w:tcPr>
          <w:p w14:paraId="3F3CF4E7" w14:textId="7F96BE7B" w:rsidR="007F3CFA" w:rsidRDefault="007F3CFA" w:rsidP="00BD1600">
            <w:pPr>
              <w:jc w:val="center"/>
              <w:rPr>
                <w:rFonts w:asciiTheme="minorHAnsi" w:hAnsiTheme="minorHAnsi"/>
                <w:b/>
                <w:sz w:val="18"/>
              </w:rPr>
            </w:pPr>
            <w:r>
              <w:rPr>
                <w:rFonts w:asciiTheme="minorHAnsi" w:hAnsiTheme="minorHAnsi"/>
                <w:b/>
                <w:sz w:val="18"/>
              </w:rPr>
              <w:t>5</w:t>
            </w:r>
          </w:p>
        </w:tc>
        <w:tc>
          <w:tcPr>
            <w:tcW w:w="442" w:type="dxa"/>
            <w:vAlign w:val="center"/>
          </w:tcPr>
          <w:p w14:paraId="208C2666" w14:textId="77777777" w:rsidR="007F3CFA" w:rsidRDefault="007F3CFA" w:rsidP="008458FF">
            <w:pPr>
              <w:jc w:val="center"/>
              <w:rPr>
                <w:rFonts w:asciiTheme="minorHAnsi" w:hAnsiTheme="minorHAnsi"/>
                <w:b/>
                <w:sz w:val="18"/>
              </w:rPr>
            </w:pPr>
            <w:r>
              <w:rPr>
                <w:rFonts w:asciiTheme="minorHAnsi" w:hAnsiTheme="minorHAnsi"/>
                <w:b/>
                <w:sz w:val="18"/>
              </w:rPr>
              <w:t>4</w:t>
            </w:r>
          </w:p>
        </w:tc>
        <w:tc>
          <w:tcPr>
            <w:tcW w:w="1273" w:type="dxa"/>
            <w:vMerge w:val="restart"/>
            <w:shd w:val="clear" w:color="auto" w:fill="FFF2CC" w:themeFill="accent4" w:themeFillTint="33"/>
            <w:textDirection w:val="btLr"/>
            <w:vAlign w:val="center"/>
          </w:tcPr>
          <w:p w14:paraId="3BA9E0C9" w14:textId="77777777" w:rsidR="007F3CFA" w:rsidRPr="00E365F2" w:rsidRDefault="007F3CFA" w:rsidP="008458FF">
            <w:pPr>
              <w:ind w:left="113" w:right="113"/>
              <w:jc w:val="center"/>
              <w:rPr>
                <w:rFonts w:asciiTheme="minorHAnsi" w:hAnsiTheme="minorHAnsi" w:cstheme="minorHAnsi"/>
                <w:b/>
                <w:sz w:val="18"/>
                <w:szCs w:val="18"/>
              </w:rPr>
            </w:pPr>
            <w:r w:rsidRPr="00FE6D4B">
              <w:rPr>
                <w:rFonts w:asciiTheme="minorHAnsi" w:hAnsiTheme="minorHAnsi" w:cstheme="minorHAnsi"/>
                <w:b/>
                <w:bCs/>
                <w:sz w:val="22"/>
                <w:szCs w:val="22"/>
              </w:rPr>
              <w:t>12.1.2. Genetik Şifre ve Protein sentezi</w:t>
            </w:r>
          </w:p>
        </w:tc>
        <w:tc>
          <w:tcPr>
            <w:tcW w:w="7850" w:type="dxa"/>
            <w:gridSpan w:val="2"/>
            <w:vAlign w:val="center"/>
          </w:tcPr>
          <w:p w14:paraId="7F214EAA" w14:textId="77777777" w:rsidR="007F3CFA" w:rsidRPr="008E1224" w:rsidRDefault="007F3CFA" w:rsidP="008458FF">
            <w:pPr>
              <w:rPr>
                <w:rFonts w:asciiTheme="minorHAnsi" w:hAnsiTheme="minorHAnsi" w:cstheme="minorHAnsi"/>
                <w:b/>
                <w:color w:val="000000"/>
                <w:sz w:val="20"/>
                <w:szCs w:val="20"/>
              </w:rPr>
            </w:pPr>
            <w:r w:rsidRPr="008E1224">
              <w:rPr>
                <w:rFonts w:asciiTheme="minorHAnsi" w:hAnsiTheme="minorHAnsi" w:cstheme="minorHAnsi"/>
                <w:b/>
                <w:bCs/>
                <w:color w:val="000000"/>
                <w:sz w:val="20"/>
                <w:szCs w:val="20"/>
              </w:rPr>
              <w:t>12.1.2.1. Protein sentezinin mekanizmasını açıklar.</w:t>
            </w:r>
            <w:r w:rsidRPr="008E1224">
              <w:rPr>
                <w:rFonts w:asciiTheme="minorHAnsi" w:hAnsiTheme="minorHAnsi" w:cstheme="minorHAnsi"/>
                <w:color w:val="000000"/>
                <w:sz w:val="20"/>
                <w:szCs w:val="20"/>
              </w:rPr>
              <w:br/>
            </w:r>
            <w:r w:rsidRPr="008E1224">
              <w:rPr>
                <w:rFonts w:asciiTheme="minorHAnsi" w:hAnsiTheme="minorHAnsi" w:cstheme="minorHAnsi"/>
                <w:i/>
                <w:iCs/>
                <w:color w:val="000000"/>
                <w:sz w:val="20"/>
                <w:szCs w:val="20"/>
              </w:rPr>
              <w:t>a. Genetik şifre ve protein sentezi arasındaki ilişki üzerinde durulur.</w:t>
            </w:r>
            <w:r w:rsidRPr="008E1224">
              <w:rPr>
                <w:rFonts w:asciiTheme="minorHAnsi" w:hAnsiTheme="minorHAnsi" w:cstheme="minorHAnsi"/>
                <w:color w:val="000000"/>
                <w:sz w:val="20"/>
                <w:szCs w:val="20"/>
              </w:rPr>
              <w:br/>
            </w:r>
            <w:r w:rsidRPr="008E1224">
              <w:rPr>
                <w:rFonts w:ascii="Calibri" w:hAnsi="Calibri" w:cs="Calibri"/>
                <w:i/>
                <w:iCs/>
                <w:color w:val="000000"/>
                <w:sz w:val="20"/>
                <w:szCs w:val="20"/>
              </w:rPr>
              <w:t>b. Protein sentezi açıklanırken görsel ögeler, grafik düzenleyiciler, e-öğrenme nesnesi ve</w:t>
            </w:r>
            <w:r w:rsidRPr="008E1224">
              <w:rPr>
                <w:rFonts w:ascii="Calibri" w:hAnsi="Calibri" w:cs="Calibri"/>
                <w:color w:val="000000"/>
                <w:sz w:val="20"/>
                <w:szCs w:val="20"/>
              </w:rPr>
              <w:t xml:space="preserve"> </w:t>
            </w:r>
            <w:r w:rsidRPr="008E1224">
              <w:rPr>
                <w:rFonts w:ascii="Calibri" w:hAnsi="Calibri" w:cs="Calibri"/>
                <w:i/>
                <w:iCs/>
                <w:color w:val="000000"/>
                <w:sz w:val="20"/>
                <w:szCs w:val="20"/>
              </w:rPr>
              <w:t>uygulamalarından yararlanılır.</w:t>
            </w:r>
          </w:p>
        </w:tc>
        <w:tc>
          <w:tcPr>
            <w:tcW w:w="1417" w:type="dxa"/>
            <w:vMerge/>
            <w:vAlign w:val="center"/>
          </w:tcPr>
          <w:p w14:paraId="3BD3D32F" w14:textId="77777777" w:rsidR="007F3CFA" w:rsidRPr="003C3F00" w:rsidRDefault="007F3CFA" w:rsidP="008458FF">
            <w:pPr>
              <w:rPr>
                <w:rFonts w:asciiTheme="minorHAnsi" w:hAnsiTheme="minorHAnsi"/>
                <w:color w:val="000000"/>
                <w:sz w:val="16"/>
              </w:rPr>
            </w:pPr>
          </w:p>
        </w:tc>
        <w:tc>
          <w:tcPr>
            <w:tcW w:w="1279" w:type="dxa"/>
            <w:vMerge/>
            <w:vAlign w:val="center"/>
          </w:tcPr>
          <w:p w14:paraId="48597CA1" w14:textId="77777777" w:rsidR="007F3CFA" w:rsidRDefault="007F3CFA" w:rsidP="008458FF">
            <w:pPr>
              <w:rPr>
                <w:rFonts w:asciiTheme="minorHAnsi" w:hAnsiTheme="minorHAnsi"/>
                <w:color w:val="000000"/>
                <w:sz w:val="16"/>
              </w:rPr>
            </w:pPr>
          </w:p>
        </w:tc>
        <w:tc>
          <w:tcPr>
            <w:tcW w:w="2688" w:type="dxa"/>
            <w:gridSpan w:val="2"/>
            <w:vAlign w:val="center"/>
          </w:tcPr>
          <w:p w14:paraId="2C0EFC10" w14:textId="77777777" w:rsidR="007F3CFA" w:rsidRPr="005153B4" w:rsidRDefault="007F3CFA" w:rsidP="005153B4">
            <w:pPr>
              <w:jc w:val="center"/>
              <w:rPr>
                <w:rFonts w:asciiTheme="minorHAnsi" w:hAnsiTheme="minorHAnsi"/>
                <w:b/>
                <w:color w:val="C00000"/>
                <w:sz w:val="20"/>
                <w:szCs w:val="20"/>
              </w:rPr>
            </w:pPr>
            <w:r w:rsidRPr="005153B4">
              <w:rPr>
                <w:rFonts w:ascii="Arial" w:hAnsi="Arial" w:cs="Arial"/>
                <w:b/>
                <w:color w:val="C00000"/>
                <w:sz w:val="16"/>
                <w:szCs w:val="16"/>
              </w:rPr>
              <w:t>29 EKİM CUMHURİYET BAYRAMININ ÖNEMİ</w:t>
            </w:r>
          </w:p>
        </w:tc>
      </w:tr>
      <w:tr w:rsidR="00800C92" w14:paraId="206F95C8" w14:textId="77777777" w:rsidTr="00941963">
        <w:trPr>
          <w:cantSplit/>
          <w:trHeight w:val="70"/>
        </w:trPr>
        <w:tc>
          <w:tcPr>
            <w:tcW w:w="420" w:type="dxa"/>
            <w:textDirection w:val="btLr"/>
            <w:vAlign w:val="center"/>
          </w:tcPr>
          <w:p w14:paraId="5E49DDCE" w14:textId="55D0E0F2" w:rsidR="00800C92" w:rsidRDefault="007F3CFA" w:rsidP="008458FF">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KASIM</w:t>
            </w:r>
          </w:p>
        </w:tc>
        <w:tc>
          <w:tcPr>
            <w:tcW w:w="497" w:type="dxa"/>
            <w:vAlign w:val="center"/>
          </w:tcPr>
          <w:p w14:paraId="52CF0F76" w14:textId="4952968E" w:rsidR="00800C92" w:rsidRDefault="007F3CFA" w:rsidP="008458FF">
            <w:pPr>
              <w:jc w:val="center"/>
              <w:rPr>
                <w:rFonts w:asciiTheme="minorHAnsi" w:hAnsiTheme="minorHAnsi"/>
                <w:b/>
                <w:sz w:val="18"/>
              </w:rPr>
            </w:pPr>
            <w:r>
              <w:rPr>
                <w:rFonts w:asciiTheme="minorHAnsi" w:hAnsiTheme="minorHAnsi"/>
                <w:b/>
                <w:sz w:val="18"/>
              </w:rPr>
              <w:t>1</w:t>
            </w:r>
          </w:p>
        </w:tc>
        <w:tc>
          <w:tcPr>
            <w:tcW w:w="442" w:type="dxa"/>
            <w:vAlign w:val="center"/>
          </w:tcPr>
          <w:p w14:paraId="6C9103B9" w14:textId="77777777" w:rsidR="00800C92" w:rsidRDefault="00800C92" w:rsidP="008458FF">
            <w:pPr>
              <w:jc w:val="center"/>
              <w:rPr>
                <w:rFonts w:asciiTheme="minorHAnsi" w:hAnsiTheme="minorHAnsi"/>
                <w:b/>
                <w:sz w:val="18"/>
              </w:rPr>
            </w:pPr>
            <w:r>
              <w:rPr>
                <w:rFonts w:asciiTheme="minorHAnsi" w:hAnsiTheme="minorHAnsi"/>
                <w:b/>
                <w:sz w:val="18"/>
              </w:rPr>
              <w:t>4</w:t>
            </w:r>
          </w:p>
        </w:tc>
        <w:tc>
          <w:tcPr>
            <w:tcW w:w="1273" w:type="dxa"/>
            <w:vMerge/>
            <w:shd w:val="clear" w:color="auto" w:fill="FFF2CC" w:themeFill="accent4" w:themeFillTint="33"/>
            <w:vAlign w:val="center"/>
          </w:tcPr>
          <w:p w14:paraId="1248B297" w14:textId="77777777" w:rsidR="00800C92" w:rsidRPr="009E6D27" w:rsidRDefault="00800C92" w:rsidP="008458FF">
            <w:pPr>
              <w:rPr>
                <w:rFonts w:asciiTheme="minorHAnsi" w:hAnsiTheme="minorHAnsi" w:cstheme="minorHAnsi"/>
                <w:color w:val="000000"/>
                <w:sz w:val="18"/>
                <w:szCs w:val="16"/>
              </w:rPr>
            </w:pPr>
          </w:p>
        </w:tc>
        <w:tc>
          <w:tcPr>
            <w:tcW w:w="7850" w:type="dxa"/>
            <w:gridSpan w:val="2"/>
            <w:vAlign w:val="center"/>
          </w:tcPr>
          <w:p w14:paraId="09F8115E" w14:textId="77777777" w:rsidR="00800C92" w:rsidRPr="008E1224" w:rsidRDefault="00800C92" w:rsidP="008458FF">
            <w:pPr>
              <w:rPr>
                <w:rFonts w:asciiTheme="minorHAnsi" w:hAnsiTheme="minorHAnsi" w:cstheme="minorHAnsi"/>
                <w:i/>
                <w:iCs/>
                <w:color w:val="000000"/>
                <w:sz w:val="20"/>
                <w:szCs w:val="20"/>
              </w:rPr>
            </w:pPr>
            <w:r w:rsidRPr="008E1224">
              <w:rPr>
                <w:rFonts w:asciiTheme="minorHAnsi" w:hAnsiTheme="minorHAnsi" w:cstheme="minorHAnsi"/>
                <w:b/>
                <w:bCs/>
                <w:color w:val="000000"/>
                <w:sz w:val="20"/>
                <w:szCs w:val="20"/>
              </w:rPr>
              <w:t>12.1.2.2. Genetik mühendisliği ve biyoteknoloji kavramlarını açıklar.</w:t>
            </w:r>
            <w:r w:rsidRPr="008E1224">
              <w:rPr>
                <w:rFonts w:asciiTheme="minorHAnsi" w:hAnsiTheme="minorHAnsi" w:cstheme="minorHAnsi"/>
                <w:color w:val="000000"/>
                <w:sz w:val="20"/>
                <w:szCs w:val="20"/>
              </w:rPr>
              <w:br/>
            </w:r>
            <w:r w:rsidRPr="008E1224">
              <w:rPr>
                <w:rFonts w:asciiTheme="minorHAnsi" w:hAnsiTheme="minorHAnsi" w:cstheme="minorHAnsi"/>
                <w:i/>
                <w:iCs/>
                <w:color w:val="000000"/>
                <w:sz w:val="20"/>
                <w:szCs w:val="20"/>
              </w:rPr>
              <w:t>Genetik mühendisliği ve biyoteknoloji arasındaki farkların tartışılması sağlanır.</w:t>
            </w:r>
          </w:p>
          <w:p w14:paraId="0CBEF3B5" w14:textId="77777777" w:rsidR="00800C92" w:rsidRPr="008E1224" w:rsidRDefault="00800C92" w:rsidP="008458FF">
            <w:pPr>
              <w:rPr>
                <w:rStyle w:val="fontstyle01"/>
                <w:rFonts w:asciiTheme="minorHAnsi" w:hAnsiTheme="minorHAnsi" w:cstheme="minorHAnsi"/>
                <w:b/>
                <w:color w:val="0D0D0D" w:themeColor="text1" w:themeTint="F2"/>
                <w:sz w:val="20"/>
                <w:szCs w:val="20"/>
              </w:rPr>
            </w:pPr>
          </w:p>
        </w:tc>
        <w:tc>
          <w:tcPr>
            <w:tcW w:w="1417" w:type="dxa"/>
            <w:vMerge/>
            <w:vAlign w:val="center"/>
          </w:tcPr>
          <w:p w14:paraId="14980ED8" w14:textId="77777777" w:rsidR="00800C92" w:rsidRPr="00F67280" w:rsidRDefault="00800C92" w:rsidP="008458FF">
            <w:pPr>
              <w:rPr>
                <w:rFonts w:asciiTheme="minorHAnsi" w:hAnsiTheme="minorHAnsi"/>
                <w:color w:val="000000"/>
                <w:sz w:val="14"/>
              </w:rPr>
            </w:pPr>
          </w:p>
        </w:tc>
        <w:tc>
          <w:tcPr>
            <w:tcW w:w="1279" w:type="dxa"/>
            <w:vMerge/>
            <w:vAlign w:val="center"/>
          </w:tcPr>
          <w:p w14:paraId="287E2EC4" w14:textId="77777777" w:rsidR="00800C92" w:rsidRPr="00C20F6B" w:rsidRDefault="00800C92" w:rsidP="008458FF">
            <w:pPr>
              <w:rPr>
                <w:rFonts w:asciiTheme="minorHAnsi" w:hAnsiTheme="minorHAnsi"/>
                <w:b/>
                <w:sz w:val="20"/>
                <w:szCs w:val="20"/>
              </w:rPr>
            </w:pPr>
          </w:p>
        </w:tc>
        <w:tc>
          <w:tcPr>
            <w:tcW w:w="1418" w:type="dxa"/>
            <w:vAlign w:val="center"/>
          </w:tcPr>
          <w:p w14:paraId="0BD4D4D2" w14:textId="77777777" w:rsidR="00800C92" w:rsidRPr="00C20F6B" w:rsidRDefault="00800C92" w:rsidP="008458FF">
            <w:pPr>
              <w:rPr>
                <w:rFonts w:asciiTheme="minorHAnsi" w:hAnsiTheme="minorHAnsi" w:cs="Arial"/>
                <w:b/>
                <w:color w:val="000000"/>
                <w:sz w:val="20"/>
                <w:szCs w:val="20"/>
              </w:rPr>
            </w:pPr>
          </w:p>
        </w:tc>
        <w:tc>
          <w:tcPr>
            <w:tcW w:w="1270" w:type="dxa"/>
            <w:vAlign w:val="center"/>
          </w:tcPr>
          <w:p w14:paraId="7EF537EE" w14:textId="77777777" w:rsidR="00800C92" w:rsidRPr="00C20F6B" w:rsidRDefault="00800C92" w:rsidP="008458FF">
            <w:pPr>
              <w:rPr>
                <w:rFonts w:asciiTheme="minorHAnsi" w:hAnsiTheme="minorHAnsi"/>
                <w:b/>
                <w:sz w:val="20"/>
                <w:szCs w:val="20"/>
              </w:rPr>
            </w:pPr>
          </w:p>
        </w:tc>
      </w:tr>
      <w:tr w:rsidR="007F3CFA" w14:paraId="395A7679" w14:textId="77777777" w:rsidTr="00941963">
        <w:trPr>
          <w:cantSplit/>
          <w:trHeight w:val="707"/>
        </w:trPr>
        <w:tc>
          <w:tcPr>
            <w:tcW w:w="420" w:type="dxa"/>
            <w:vMerge w:val="restart"/>
            <w:textDirection w:val="btLr"/>
            <w:vAlign w:val="center"/>
          </w:tcPr>
          <w:p w14:paraId="73D1D7EB" w14:textId="77777777" w:rsidR="007F3CFA" w:rsidRDefault="007F3CFA" w:rsidP="00BD1600">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lastRenderedPageBreak/>
              <w:t>KASIM</w:t>
            </w:r>
          </w:p>
        </w:tc>
        <w:tc>
          <w:tcPr>
            <w:tcW w:w="497" w:type="dxa"/>
            <w:vMerge w:val="restart"/>
            <w:vAlign w:val="center"/>
          </w:tcPr>
          <w:p w14:paraId="54555066" w14:textId="7B7AB037" w:rsidR="007F3CFA" w:rsidRDefault="007F3CFA" w:rsidP="00BD1600">
            <w:pPr>
              <w:jc w:val="center"/>
              <w:rPr>
                <w:rFonts w:asciiTheme="minorHAnsi" w:hAnsiTheme="minorHAnsi"/>
                <w:b/>
                <w:sz w:val="18"/>
              </w:rPr>
            </w:pPr>
            <w:r>
              <w:rPr>
                <w:rFonts w:asciiTheme="minorHAnsi" w:hAnsiTheme="minorHAnsi"/>
                <w:b/>
                <w:sz w:val="18"/>
              </w:rPr>
              <w:t>2</w:t>
            </w:r>
          </w:p>
        </w:tc>
        <w:tc>
          <w:tcPr>
            <w:tcW w:w="442" w:type="dxa"/>
            <w:vMerge w:val="restart"/>
            <w:vAlign w:val="center"/>
          </w:tcPr>
          <w:p w14:paraId="67FA46F9" w14:textId="77777777" w:rsidR="007F3CFA" w:rsidRDefault="007F3CFA" w:rsidP="00BD1600">
            <w:pPr>
              <w:jc w:val="center"/>
              <w:rPr>
                <w:rFonts w:asciiTheme="minorHAnsi" w:hAnsiTheme="minorHAnsi"/>
                <w:b/>
                <w:sz w:val="18"/>
              </w:rPr>
            </w:pPr>
            <w:r>
              <w:rPr>
                <w:rFonts w:asciiTheme="minorHAnsi" w:hAnsiTheme="minorHAnsi"/>
                <w:b/>
                <w:sz w:val="18"/>
              </w:rPr>
              <w:t>4</w:t>
            </w:r>
          </w:p>
        </w:tc>
        <w:tc>
          <w:tcPr>
            <w:tcW w:w="1273" w:type="dxa"/>
            <w:vMerge w:val="restart"/>
            <w:shd w:val="clear" w:color="auto" w:fill="FFF2CC" w:themeFill="accent4" w:themeFillTint="33"/>
            <w:textDirection w:val="btLr"/>
            <w:vAlign w:val="center"/>
          </w:tcPr>
          <w:p w14:paraId="0781AA35" w14:textId="77777777" w:rsidR="007F3CFA" w:rsidRPr="00CD28D7" w:rsidRDefault="007F3CFA" w:rsidP="00BD1600">
            <w:pPr>
              <w:ind w:left="113" w:right="113"/>
              <w:jc w:val="center"/>
              <w:rPr>
                <w:rFonts w:asciiTheme="minorHAnsi" w:hAnsiTheme="minorHAnsi" w:cstheme="minorHAnsi"/>
                <w:b/>
                <w:bCs/>
                <w:color w:val="000000"/>
                <w:sz w:val="20"/>
                <w:szCs w:val="22"/>
              </w:rPr>
            </w:pPr>
            <w:r w:rsidRPr="00CD28D7">
              <w:rPr>
                <w:rFonts w:asciiTheme="minorHAnsi" w:hAnsiTheme="minorHAnsi" w:cstheme="minorHAnsi"/>
                <w:b/>
                <w:bCs/>
                <w:sz w:val="22"/>
                <w:szCs w:val="22"/>
              </w:rPr>
              <w:t>12.1.2. Genetik Şifre ve Protein sentezi</w:t>
            </w:r>
          </w:p>
        </w:tc>
        <w:tc>
          <w:tcPr>
            <w:tcW w:w="7850" w:type="dxa"/>
            <w:gridSpan w:val="2"/>
            <w:vMerge w:val="restart"/>
            <w:vAlign w:val="center"/>
          </w:tcPr>
          <w:p w14:paraId="146B6E60" w14:textId="77777777" w:rsidR="007F3CFA" w:rsidRPr="008E1224" w:rsidRDefault="007F3CFA" w:rsidP="00B05656">
            <w:pPr>
              <w:rPr>
                <w:rFonts w:asciiTheme="minorHAnsi" w:hAnsiTheme="minorHAnsi" w:cstheme="minorHAnsi"/>
                <w:b/>
                <w:bCs/>
                <w:color w:val="000000"/>
                <w:sz w:val="20"/>
                <w:szCs w:val="20"/>
              </w:rPr>
            </w:pPr>
            <w:r w:rsidRPr="008E1224">
              <w:rPr>
                <w:rFonts w:asciiTheme="minorHAnsi" w:hAnsiTheme="minorHAnsi" w:cstheme="minorHAnsi"/>
                <w:b/>
                <w:bCs/>
                <w:color w:val="000000"/>
                <w:sz w:val="20"/>
                <w:szCs w:val="20"/>
              </w:rPr>
              <w:t>12.1.2.3. Genetik mühendisliği ve biyoteknoloji uygulamalarını açıklar.</w:t>
            </w:r>
            <w:r w:rsidRPr="008E1224">
              <w:rPr>
                <w:rFonts w:asciiTheme="minorHAnsi" w:hAnsiTheme="minorHAnsi" w:cstheme="minorHAnsi"/>
                <w:color w:val="000000"/>
                <w:sz w:val="20"/>
                <w:szCs w:val="20"/>
              </w:rPr>
              <w:br/>
            </w:r>
            <w:r w:rsidRPr="00205DF1">
              <w:rPr>
                <w:rFonts w:asciiTheme="minorHAnsi" w:hAnsiTheme="minorHAnsi" w:cstheme="minorHAnsi"/>
                <w:i/>
                <w:sz w:val="20"/>
              </w:rPr>
              <w:t>a. Gen teknolojileri, DNA parmak izi analizi, kök hücre teknolojilerinin ve bunların kullanım alanlarının araştırılması ve sonuçlarının paylaşılması sağlanır. b. Jel elektroforez tekniği incelenir ve farklı boyutlarda DNA parçalarının jel elektroforezde ayrılması görsel ögeler, grafik düzenleyiciler, e-öğrenme nesnesi ve uygulamalarından faydalanılarak açıklanır. c. Polimeraz zincir reaksiyonu kullanılarak genlerin çoğaltılması incelenir.</w:t>
            </w:r>
          </w:p>
        </w:tc>
        <w:tc>
          <w:tcPr>
            <w:tcW w:w="1417" w:type="dxa"/>
            <w:vMerge w:val="restart"/>
            <w:vAlign w:val="center"/>
          </w:tcPr>
          <w:p w14:paraId="78761869" w14:textId="77777777" w:rsidR="007F3CFA" w:rsidRDefault="007F3CFA" w:rsidP="00BD1600">
            <w:pPr>
              <w:rPr>
                <w:rFonts w:asciiTheme="minorHAnsi" w:hAnsiTheme="minorHAnsi"/>
                <w:color w:val="000000"/>
                <w:sz w:val="16"/>
              </w:rPr>
            </w:pPr>
            <w:r w:rsidRPr="008E1224">
              <w:rPr>
                <w:rFonts w:asciiTheme="minorHAnsi" w:hAnsiTheme="minorHAnsi"/>
                <w:color w:val="000000"/>
                <w:sz w:val="18"/>
              </w:rPr>
              <w:t>Bu bölüm okulun çevre, fiziki koşullarına, öğrencilerinin performans durumuna,  kullanılan</w:t>
            </w:r>
          </w:p>
        </w:tc>
        <w:tc>
          <w:tcPr>
            <w:tcW w:w="1279" w:type="dxa"/>
            <w:vMerge w:val="restart"/>
            <w:vAlign w:val="center"/>
          </w:tcPr>
          <w:p w14:paraId="6593758B" w14:textId="77777777" w:rsidR="007F3CFA" w:rsidRPr="00D2315A" w:rsidRDefault="007F3CFA" w:rsidP="00BD1600">
            <w:pPr>
              <w:rPr>
                <w:rFonts w:asciiTheme="minorHAnsi" w:hAnsiTheme="minorHAnsi"/>
                <w:color w:val="000000"/>
                <w:sz w:val="20"/>
              </w:rPr>
            </w:pPr>
            <w:r w:rsidRPr="00D2315A">
              <w:rPr>
                <w:rFonts w:asciiTheme="minorHAnsi" w:hAnsiTheme="minorHAnsi"/>
                <w:color w:val="000000"/>
                <w:sz w:val="20"/>
              </w:rPr>
              <w:t>Etkileşimli Tahta, Z-Kitap, EBA ders …</w:t>
            </w:r>
          </w:p>
          <w:p w14:paraId="65114A02" w14:textId="77777777" w:rsidR="007F3CFA" w:rsidRPr="00861070" w:rsidRDefault="007F3CFA" w:rsidP="00BD1600">
            <w:pPr>
              <w:rPr>
                <w:rFonts w:asciiTheme="minorHAnsi" w:hAnsiTheme="minorHAnsi"/>
                <w:color w:val="000000"/>
                <w:sz w:val="16"/>
              </w:rPr>
            </w:pPr>
          </w:p>
        </w:tc>
        <w:tc>
          <w:tcPr>
            <w:tcW w:w="2688" w:type="dxa"/>
            <w:gridSpan w:val="2"/>
            <w:vAlign w:val="center"/>
          </w:tcPr>
          <w:p w14:paraId="635119DF" w14:textId="77777777" w:rsidR="007F3CFA" w:rsidRPr="00C20F6B" w:rsidRDefault="007F3CFA" w:rsidP="005153B4">
            <w:pPr>
              <w:jc w:val="center"/>
              <w:rPr>
                <w:rFonts w:asciiTheme="minorHAnsi" w:hAnsiTheme="minorHAnsi"/>
                <w:b/>
                <w:sz w:val="20"/>
                <w:szCs w:val="20"/>
              </w:rPr>
            </w:pPr>
            <w:r w:rsidRPr="005153B4">
              <w:rPr>
                <w:rFonts w:asciiTheme="minorHAnsi" w:hAnsiTheme="minorHAnsi"/>
                <w:b/>
                <w:color w:val="C00000"/>
                <w:sz w:val="20"/>
                <w:szCs w:val="20"/>
              </w:rPr>
              <w:t>10 KASIM ATATÜRKÜ ANMA</w:t>
            </w:r>
          </w:p>
        </w:tc>
      </w:tr>
      <w:tr w:rsidR="007F3CFA" w14:paraId="4A3463E8" w14:textId="77777777" w:rsidTr="00941963">
        <w:trPr>
          <w:cantSplit/>
          <w:trHeight w:val="546"/>
        </w:trPr>
        <w:tc>
          <w:tcPr>
            <w:tcW w:w="420" w:type="dxa"/>
            <w:vMerge/>
            <w:textDirection w:val="btLr"/>
            <w:vAlign w:val="center"/>
          </w:tcPr>
          <w:p w14:paraId="5E7FE077" w14:textId="77777777" w:rsidR="007F3CFA" w:rsidRDefault="007F3CFA" w:rsidP="00BD1600">
            <w:pPr>
              <w:ind w:left="113" w:right="113"/>
              <w:jc w:val="center"/>
              <w:rPr>
                <w:rFonts w:asciiTheme="minorHAnsi" w:hAnsiTheme="minorHAnsi"/>
                <w:b/>
                <w:color w:val="1F4E79" w:themeColor="accent1" w:themeShade="80"/>
                <w:sz w:val="18"/>
              </w:rPr>
            </w:pPr>
          </w:p>
        </w:tc>
        <w:tc>
          <w:tcPr>
            <w:tcW w:w="497" w:type="dxa"/>
            <w:vMerge/>
            <w:vAlign w:val="center"/>
          </w:tcPr>
          <w:p w14:paraId="6AD30D45" w14:textId="77777777" w:rsidR="007F3CFA" w:rsidRDefault="007F3CFA" w:rsidP="00BD1600">
            <w:pPr>
              <w:jc w:val="center"/>
              <w:rPr>
                <w:rFonts w:asciiTheme="minorHAnsi" w:hAnsiTheme="minorHAnsi"/>
                <w:b/>
                <w:sz w:val="18"/>
              </w:rPr>
            </w:pPr>
          </w:p>
        </w:tc>
        <w:tc>
          <w:tcPr>
            <w:tcW w:w="442" w:type="dxa"/>
            <w:vMerge/>
            <w:vAlign w:val="center"/>
          </w:tcPr>
          <w:p w14:paraId="3DB0FA51" w14:textId="77777777" w:rsidR="007F3CFA" w:rsidRDefault="007F3CFA" w:rsidP="00BD1600">
            <w:pPr>
              <w:jc w:val="center"/>
              <w:rPr>
                <w:rFonts w:asciiTheme="minorHAnsi" w:hAnsiTheme="minorHAnsi"/>
                <w:b/>
                <w:sz w:val="18"/>
              </w:rPr>
            </w:pPr>
          </w:p>
        </w:tc>
        <w:tc>
          <w:tcPr>
            <w:tcW w:w="1273" w:type="dxa"/>
            <w:vMerge/>
            <w:shd w:val="clear" w:color="auto" w:fill="FFF2CC" w:themeFill="accent4" w:themeFillTint="33"/>
            <w:vAlign w:val="center"/>
          </w:tcPr>
          <w:p w14:paraId="497FBEC8" w14:textId="77777777" w:rsidR="007F3CFA" w:rsidRPr="007C6C0C" w:rsidRDefault="007F3CFA" w:rsidP="00BD1600">
            <w:pPr>
              <w:rPr>
                <w:rFonts w:asciiTheme="minorHAnsi" w:hAnsiTheme="minorHAnsi" w:cstheme="minorHAnsi"/>
                <w:color w:val="000000"/>
                <w:sz w:val="18"/>
                <w:szCs w:val="16"/>
              </w:rPr>
            </w:pPr>
          </w:p>
        </w:tc>
        <w:tc>
          <w:tcPr>
            <w:tcW w:w="7850" w:type="dxa"/>
            <w:gridSpan w:val="2"/>
            <w:vMerge/>
            <w:vAlign w:val="center"/>
          </w:tcPr>
          <w:p w14:paraId="44C6D1D4" w14:textId="77777777" w:rsidR="007F3CFA" w:rsidRPr="008E1224" w:rsidRDefault="007F3CFA" w:rsidP="00BD1600">
            <w:pPr>
              <w:rPr>
                <w:rFonts w:asciiTheme="minorHAnsi" w:hAnsiTheme="minorHAnsi" w:cstheme="minorHAnsi"/>
                <w:i/>
                <w:iCs/>
                <w:color w:val="000000"/>
                <w:sz w:val="20"/>
                <w:szCs w:val="20"/>
              </w:rPr>
            </w:pPr>
          </w:p>
        </w:tc>
        <w:tc>
          <w:tcPr>
            <w:tcW w:w="1417" w:type="dxa"/>
            <w:vMerge/>
            <w:vAlign w:val="center"/>
          </w:tcPr>
          <w:p w14:paraId="1A6C7D52" w14:textId="77777777" w:rsidR="007F3CFA" w:rsidRDefault="007F3CFA" w:rsidP="00BD1600">
            <w:pPr>
              <w:rPr>
                <w:rFonts w:asciiTheme="minorHAnsi" w:hAnsiTheme="minorHAnsi"/>
                <w:color w:val="000000"/>
                <w:sz w:val="16"/>
              </w:rPr>
            </w:pPr>
          </w:p>
        </w:tc>
        <w:tc>
          <w:tcPr>
            <w:tcW w:w="1279" w:type="dxa"/>
            <w:vMerge/>
            <w:vAlign w:val="center"/>
          </w:tcPr>
          <w:p w14:paraId="4F107B52" w14:textId="77777777" w:rsidR="007F3CFA" w:rsidRDefault="007F3CFA" w:rsidP="00BD1600">
            <w:pPr>
              <w:rPr>
                <w:rFonts w:asciiTheme="minorHAnsi" w:hAnsiTheme="minorHAnsi"/>
                <w:color w:val="000000"/>
                <w:sz w:val="16"/>
              </w:rPr>
            </w:pPr>
          </w:p>
        </w:tc>
        <w:tc>
          <w:tcPr>
            <w:tcW w:w="1418" w:type="dxa"/>
            <w:vAlign w:val="center"/>
          </w:tcPr>
          <w:p w14:paraId="4657CC09" w14:textId="77777777" w:rsidR="007F3CFA" w:rsidRPr="00C20F6B" w:rsidRDefault="007F3CFA" w:rsidP="00BD1600">
            <w:pPr>
              <w:rPr>
                <w:rFonts w:asciiTheme="minorHAnsi" w:hAnsiTheme="minorHAnsi" w:cs="Arial"/>
                <w:b/>
                <w:color w:val="000000"/>
                <w:sz w:val="20"/>
                <w:szCs w:val="20"/>
              </w:rPr>
            </w:pPr>
          </w:p>
        </w:tc>
        <w:tc>
          <w:tcPr>
            <w:tcW w:w="1270" w:type="dxa"/>
            <w:vAlign w:val="center"/>
          </w:tcPr>
          <w:p w14:paraId="313B478B" w14:textId="77777777" w:rsidR="007F3CFA" w:rsidRPr="00C20F6B" w:rsidRDefault="007F3CFA" w:rsidP="00BD1600">
            <w:pPr>
              <w:rPr>
                <w:rFonts w:asciiTheme="minorHAnsi" w:hAnsiTheme="minorHAnsi"/>
                <w:b/>
                <w:sz w:val="20"/>
                <w:szCs w:val="20"/>
              </w:rPr>
            </w:pPr>
          </w:p>
        </w:tc>
      </w:tr>
      <w:tr w:rsidR="007F3CFA" w14:paraId="1E081579" w14:textId="77777777" w:rsidTr="00941963">
        <w:trPr>
          <w:cantSplit/>
          <w:trHeight w:val="341"/>
        </w:trPr>
        <w:tc>
          <w:tcPr>
            <w:tcW w:w="420" w:type="dxa"/>
            <w:vMerge/>
            <w:textDirection w:val="btLr"/>
            <w:vAlign w:val="center"/>
          </w:tcPr>
          <w:p w14:paraId="56E98EE6" w14:textId="77777777" w:rsidR="007F3CFA" w:rsidRDefault="007F3CFA" w:rsidP="00BD1600">
            <w:pPr>
              <w:ind w:left="113" w:right="113"/>
              <w:jc w:val="center"/>
              <w:rPr>
                <w:rFonts w:asciiTheme="minorHAnsi" w:hAnsiTheme="minorHAnsi"/>
                <w:b/>
                <w:color w:val="1F4E79" w:themeColor="accent1" w:themeShade="80"/>
                <w:sz w:val="18"/>
              </w:rPr>
            </w:pPr>
          </w:p>
        </w:tc>
        <w:tc>
          <w:tcPr>
            <w:tcW w:w="497" w:type="dxa"/>
            <w:shd w:val="clear" w:color="auto" w:fill="F2F2F2" w:themeFill="background1" w:themeFillShade="F2"/>
            <w:vAlign w:val="center"/>
          </w:tcPr>
          <w:p w14:paraId="591C02AB" w14:textId="6FDC25DC" w:rsidR="007F3CFA" w:rsidRDefault="007F3CFA" w:rsidP="00BD1600">
            <w:pPr>
              <w:jc w:val="center"/>
              <w:rPr>
                <w:rFonts w:asciiTheme="minorHAnsi" w:hAnsiTheme="minorHAnsi"/>
                <w:b/>
                <w:sz w:val="18"/>
              </w:rPr>
            </w:pPr>
            <w:r>
              <w:rPr>
                <w:rFonts w:asciiTheme="minorHAnsi" w:hAnsiTheme="minorHAnsi"/>
                <w:b/>
                <w:sz w:val="18"/>
              </w:rPr>
              <w:t>3</w:t>
            </w:r>
          </w:p>
        </w:tc>
        <w:tc>
          <w:tcPr>
            <w:tcW w:w="442" w:type="dxa"/>
            <w:shd w:val="clear" w:color="auto" w:fill="F2F2F2" w:themeFill="background1" w:themeFillShade="F2"/>
            <w:vAlign w:val="center"/>
          </w:tcPr>
          <w:p w14:paraId="229F304A" w14:textId="77777777" w:rsidR="007F3CFA" w:rsidRDefault="007F3CFA" w:rsidP="00BD1600">
            <w:pPr>
              <w:jc w:val="center"/>
              <w:rPr>
                <w:rFonts w:asciiTheme="minorHAnsi" w:hAnsiTheme="minorHAnsi"/>
                <w:b/>
                <w:sz w:val="18"/>
              </w:rPr>
            </w:pPr>
          </w:p>
        </w:tc>
        <w:tc>
          <w:tcPr>
            <w:tcW w:w="1273" w:type="dxa"/>
            <w:vMerge/>
            <w:shd w:val="clear" w:color="auto" w:fill="FFF2CC" w:themeFill="accent4" w:themeFillTint="33"/>
            <w:vAlign w:val="center"/>
          </w:tcPr>
          <w:p w14:paraId="500C5C60" w14:textId="77777777" w:rsidR="007F3CFA" w:rsidRPr="007C6C0C" w:rsidRDefault="007F3CFA" w:rsidP="00BD1600">
            <w:pPr>
              <w:rPr>
                <w:rFonts w:asciiTheme="minorHAnsi" w:hAnsiTheme="minorHAnsi" w:cstheme="minorHAnsi"/>
                <w:color w:val="000000"/>
                <w:sz w:val="18"/>
                <w:szCs w:val="16"/>
              </w:rPr>
            </w:pPr>
          </w:p>
        </w:tc>
        <w:tc>
          <w:tcPr>
            <w:tcW w:w="13234" w:type="dxa"/>
            <w:gridSpan w:val="6"/>
            <w:shd w:val="clear" w:color="auto" w:fill="F2F2F2" w:themeFill="background1" w:themeFillShade="F2"/>
            <w:vAlign w:val="center"/>
          </w:tcPr>
          <w:p w14:paraId="0540B262" w14:textId="77777777" w:rsidR="007F3CFA" w:rsidRPr="00C20F6B" w:rsidRDefault="007F3CFA" w:rsidP="00BD1600">
            <w:pPr>
              <w:jc w:val="center"/>
              <w:rPr>
                <w:rFonts w:asciiTheme="minorHAnsi" w:hAnsiTheme="minorHAnsi"/>
                <w:b/>
                <w:sz w:val="20"/>
                <w:szCs w:val="20"/>
              </w:rPr>
            </w:pPr>
            <w:r>
              <w:rPr>
                <w:rFonts w:asciiTheme="minorHAnsi" w:hAnsiTheme="minorHAnsi"/>
                <w:b/>
                <w:sz w:val="20"/>
                <w:szCs w:val="20"/>
              </w:rPr>
              <w:t>1.DÖNEM 1.ARA TATİL</w:t>
            </w:r>
          </w:p>
        </w:tc>
      </w:tr>
      <w:tr w:rsidR="007F3CFA" w14:paraId="08B194BB" w14:textId="77777777" w:rsidTr="00941963">
        <w:trPr>
          <w:cantSplit/>
          <w:trHeight w:val="798"/>
        </w:trPr>
        <w:tc>
          <w:tcPr>
            <w:tcW w:w="420" w:type="dxa"/>
            <w:vMerge/>
            <w:textDirection w:val="btLr"/>
            <w:vAlign w:val="center"/>
          </w:tcPr>
          <w:p w14:paraId="372C7B74" w14:textId="77777777" w:rsidR="007F3CFA" w:rsidRDefault="007F3CFA" w:rsidP="00B05656">
            <w:pPr>
              <w:ind w:left="113" w:right="113"/>
              <w:jc w:val="center"/>
              <w:rPr>
                <w:rFonts w:asciiTheme="minorHAnsi" w:hAnsiTheme="minorHAnsi"/>
                <w:b/>
                <w:color w:val="1F4E79" w:themeColor="accent1" w:themeShade="80"/>
                <w:sz w:val="18"/>
              </w:rPr>
            </w:pPr>
          </w:p>
        </w:tc>
        <w:tc>
          <w:tcPr>
            <w:tcW w:w="497" w:type="dxa"/>
            <w:vAlign w:val="center"/>
          </w:tcPr>
          <w:p w14:paraId="4088E955" w14:textId="433D6844" w:rsidR="007F3CFA" w:rsidRDefault="007F3CFA" w:rsidP="00B05656">
            <w:pPr>
              <w:jc w:val="center"/>
              <w:rPr>
                <w:rFonts w:asciiTheme="minorHAnsi" w:hAnsiTheme="minorHAnsi"/>
                <w:b/>
                <w:sz w:val="18"/>
              </w:rPr>
            </w:pPr>
            <w:r>
              <w:rPr>
                <w:rFonts w:asciiTheme="minorHAnsi" w:hAnsiTheme="minorHAnsi"/>
                <w:b/>
                <w:sz w:val="18"/>
              </w:rPr>
              <w:t>4</w:t>
            </w:r>
          </w:p>
        </w:tc>
        <w:tc>
          <w:tcPr>
            <w:tcW w:w="442" w:type="dxa"/>
            <w:vAlign w:val="center"/>
          </w:tcPr>
          <w:p w14:paraId="5F6C33B3" w14:textId="77777777" w:rsidR="007F3CFA" w:rsidRDefault="007F3CFA" w:rsidP="00B05656">
            <w:pPr>
              <w:jc w:val="center"/>
              <w:rPr>
                <w:rFonts w:asciiTheme="minorHAnsi" w:hAnsiTheme="minorHAnsi"/>
                <w:b/>
                <w:sz w:val="18"/>
              </w:rPr>
            </w:pPr>
            <w:r>
              <w:rPr>
                <w:rFonts w:asciiTheme="minorHAnsi" w:hAnsiTheme="minorHAnsi"/>
                <w:b/>
                <w:sz w:val="18"/>
              </w:rPr>
              <w:t>4</w:t>
            </w:r>
          </w:p>
        </w:tc>
        <w:tc>
          <w:tcPr>
            <w:tcW w:w="1273" w:type="dxa"/>
            <w:vMerge/>
            <w:shd w:val="clear" w:color="auto" w:fill="FFF2CC" w:themeFill="accent4" w:themeFillTint="33"/>
            <w:vAlign w:val="center"/>
          </w:tcPr>
          <w:p w14:paraId="5508415A" w14:textId="77777777" w:rsidR="007F3CFA" w:rsidRPr="007C6C0C" w:rsidRDefault="007F3CFA" w:rsidP="00B05656">
            <w:pPr>
              <w:rPr>
                <w:rFonts w:asciiTheme="minorHAnsi" w:hAnsiTheme="minorHAnsi" w:cstheme="minorHAnsi"/>
                <w:color w:val="000000"/>
                <w:sz w:val="18"/>
                <w:szCs w:val="16"/>
              </w:rPr>
            </w:pPr>
          </w:p>
        </w:tc>
        <w:tc>
          <w:tcPr>
            <w:tcW w:w="7850" w:type="dxa"/>
            <w:gridSpan w:val="2"/>
            <w:vAlign w:val="center"/>
          </w:tcPr>
          <w:p w14:paraId="38C0060B" w14:textId="77777777" w:rsidR="007F3CFA" w:rsidRPr="00205DF1" w:rsidRDefault="007F3CFA" w:rsidP="00B05656">
            <w:pPr>
              <w:rPr>
                <w:rFonts w:asciiTheme="minorHAnsi" w:hAnsiTheme="minorHAnsi" w:cstheme="minorHAnsi"/>
                <w:b/>
                <w:sz w:val="20"/>
              </w:rPr>
            </w:pPr>
            <w:r w:rsidRPr="00205DF1">
              <w:rPr>
                <w:rFonts w:asciiTheme="minorHAnsi" w:hAnsiTheme="minorHAnsi" w:cstheme="minorHAnsi"/>
                <w:i/>
                <w:sz w:val="20"/>
              </w:rPr>
              <w:t xml:space="preserve">ç. </w:t>
            </w:r>
            <w:proofErr w:type="spellStart"/>
            <w:r w:rsidRPr="00205DF1">
              <w:rPr>
                <w:rFonts w:asciiTheme="minorHAnsi" w:hAnsiTheme="minorHAnsi" w:cstheme="minorHAnsi"/>
                <w:i/>
                <w:sz w:val="20"/>
              </w:rPr>
              <w:t>Rekombinant</w:t>
            </w:r>
            <w:proofErr w:type="spellEnd"/>
            <w:r w:rsidRPr="00205DF1">
              <w:rPr>
                <w:rFonts w:asciiTheme="minorHAnsi" w:hAnsiTheme="minorHAnsi" w:cstheme="minorHAnsi"/>
                <w:i/>
                <w:sz w:val="20"/>
              </w:rPr>
              <w:t xml:space="preserve"> DNA teknikleri kullanılarak bir genin, bir plazmite klonlanması araştırılır. d. Model organizmaların özellikleri tartışılır. e. Model organizmaların genetik ve biyoteknolojik araştırmalarda kullanılmasına örnekler verilir.</w:t>
            </w:r>
          </w:p>
        </w:tc>
        <w:tc>
          <w:tcPr>
            <w:tcW w:w="1417" w:type="dxa"/>
            <w:vMerge w:val="restart"/>
            <w:vAlign w:val="center"/>
          </w:tcPr>
          <w:p w14:paraId="39B4A080" w14:textId="77777777" w:rsidR="007F3CFA" w:rsidRPr="008E1224" w:rsidRDefault="007F3CFA" w:rsidP="00B05656">
            <w:pPr>
              <w:rPr>
                <w:rFonts w:asciiTheme="minorHAnsi" w:hAnsiTheme="minorHAnsi"/>
                <w:color w:val="000000"/>
                <w:sz w:val="18"/>
              </w:rPr>
            </w:pPr>
            <w:r w:rsidRPr="008E1224">
              <w:rPr>
                <w:rFonts w:asciiTheme="minorHAnsi" w:hAnsiTheme="minorHAnsi"/>
                <w:color w:val="000000"/>
                <w:sz w:val="18"/>
              </w:rPr>
              <w:t>yöntem, teknik ve kaynaklara göre okul, ders zümrelerince konu sırası değiştirilmemek koşuluyla yeniden düzenlenip okul müdürünün onayından sonra yürürlüğe girecektir.</w:t>
            </w:r>
          </w:p>
        </w:tc>
        <w:tc>
          <w:tcPr>
            <w:tcW w:w="1279" w:type="dxa"/>
            <w:vMerge w:val="restart"/>
            <w:vAlign w:val="center"/>
          </w:tcPr>
          <w:p w14:paraId="617E136F" w14:textId="77777777" w:rsidR="007F3CFA" w:rsidRPr="00D2315A" w:rsidRDefault="007F3CFA" w:rsidP="00B05656">
            <w:pPr>
              <w:rPr>
                <w:rFonts w:asciiTheme="minorHAnsi" w:hAnsiTheme="minorHAnsi"/>
                <w:color w:val="000000"/>
                <w:sz w:val="20"/>
              </w:rPr>
            </w:pPr>
            <w:r w:rsidRPr="00D2315A">
              <w:rPr>
                <w:rFonts w:asciiTheme="minorHAnsi" w:hAnsiTheme="minorHAnsi"/>
                <w:color w:val="000000"/>
                <w:sz w:val="20"/>
              </w:rPr>
              <w:t>Etkileşimli Tahta, Z-Kitap, EBA ders …</w:t>
            </w:r>
          </w:p>
          <w:p w14:paraId="3CBC675C" w14:textId="77777777" w:rsidR="007F3CFA" w:rsidRPr="00D2315A" w:rsidRDefault="007F3CFA" w:rsidP="00B05656">
            <w:pPr>
              <w:rPr>
                <w:rFonts w:asciiTheme="minorHAnsi" w:hAnsiTheme="minorHAnsi"/>
                <w:color w:val="000000"/>
                <w:sz w:val="20"/>
              </w:rPr>
            </w:pPr>
          </w:p>
        </w:tc>
        <w:tc>
          <w:tcPr>
            <w:tcW w:w="2688" w:type="dxa"/>
            <w:gridSpan w:val="2"/>
            <w:vAlign w:val="center"/>
          </w:tcPr>
          <w:p w14:paraId="22D60CB1" w14:textId="77777777" w:rsidR="007F3CFA" w:rsidRPr="005153B4" w:rsidRDefault="007F3CFA" w:rsidP="00B05656">
            <w:pPr>
              <w:jc w:val="center"/>
              <w:rPr>
                <w:rFonts w:asciiTheme="minorHAnsi" w:hAnsiTheme="minorHAnsi"/>
                <w:b/>
                <w:color w:val="C00000"/>
                <w:sz w:val="20"/>
                <w:szCs w:val="20"/>
              </w:rPr>
            </w:pPr>
            <w:r w:rsidRPr="005153B4">
              <w:rPr>
                <w:rFonts w:asciiTheme="minorHAnsi" w:hAnsiTheme="minorHAnsi"/>
                <w:b/>
                <w:color w:val="C00000"/>
                <w:sz w:val="20"/>
                <w:szCs w:val="20"/>
              </w:rPr>
              <w:t>24 KASIM ÖĞRETMENLER GÜNÜ</w:t>
            </w:r>
          </w:p>
        </w:tc>
      </w:tr>
      <w:tr w:rsidR="007F3CFA" w14:paraId="36BF7C27" w14:textId="77777777" w:rsidTr="00941963">
        <w:trPr>
          <w:cantSplit/>
          <w:trHeight w:val="798"/>
        </w:trPr>
        <w:tc>
          <w:tcPr>
            <w:tcW w:w="420" w:type="dxa"/>
            <w:vMerge w:val="restart"/>
            <w:textDirection w:val="btLr"/>
            <w:vAlign w:val="center"/>
          </w:tcPr>
          <w:p w14:paraId="1FA386C7" w14:textId="2812B5C5" w:rsidR="007F3CFA" w:rsidRDefault="007F3CFA" w:rsidP="00B05656">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ARALIK</w:t>
            </w:r>
          </w:p>
        </w:tc>
        <w:tc>
          <w:tcPr>
            <w:tcW w:w="497" w:type="dxa"/>
            <w:vAlign w:val="center"/>
          </w:tcPr>
          <w:p w14:paraId="5F7646A6" w14:textId="26CBE29B" w:rsidR="007F3CFA" w:rsidRDefault="007F3CFA" w:rsidP="00B05656">
            <w:pPr>
              <w:jc w:val="center"/>
              <w:rPr>
                <w:rFonts w:asciiTheme="minorHAnsi" w:hAnsiTheme="minorHAnsi"/>
                <w:b/>
                <w:sz w:val="18"/>
              </w:rPr>
            </w:pPr>
            <w:r>
              <w:rPr>
                <w:rFonts w:asciiTheme="minorHAnsi" w:hAnsiTheme="minorHAnsi"/>
                <w:b/>
                <w:sz w:val="18"/>
              </w:rPr>
              <w:t>1</w:t>
            </w:r>
          </w:p>
        </w:tc>
        <w:tc>
          <w:tcPr>
            <w:tcW w:w="442" w:type="dxa"/>
            <w:vAlign w:val="center"/>
          </w:tcPr>
          <w:p w14:paraId="57813DA6" w14:textId="77777777" w:rsidR="007F3CFA" w:rsidRDefault="007F3CFA" w:rsidP="00B05656">
            <w:pPr>
              <w:jc w:val="center"/>
              <w:rPr>
                <w:rFonts w:asciiTheme="minorHAnsi" w:hAnsiTheme="minorHAnsi"/>
                <w:b/>
                <w:sz w:val="18"/>
              </w:rPr>
            </w:pPr>
            <w:r>
              <w:rPr>
                <w:rFonts w:asciiTheme="minorHAnsi" w:hAnsiTheme="minorHAnsi"/>
                <w:b/>
                <w:sz w:val="18"/>
              </w:rPr>
              <w:t>4</w:t>
            </w:r>
          </w:p>
        </w:tc>
        <w:tc>
          <w:tcPr>
            <w:tcW w:w="1273" w:type="dxa"/>
            <w:vMerge/>
            <w:shd w:val="clear" w:color="auto" w:fill="FFF2CC" w:themeFill="accent4" w:themeFillTint="33"/>
            <w:vAlign w:val="center"/>
          </w:tcPr>
          <w:p w14:paraId="1426E000" w14:textId="77777777" w:rsidR="007F3CFA" w:rsidRPr="007C6C0C" w:rsidRDefault="007F3CFA" w:rsidP="00B05656">
            <w:pPr>
              <w:rPr>
                <w:rFonts w:asciiTheme="minorHAnsi" w:hAnsiTheme="minorHAnsi" w:cstheme="minorHAnsi"/>
                <w:color w:val="000000"/>
                <w:sz w:val="18"/>
                <w:szCs w:val="16"/>
              </w:rPr>
            </w:pPr>
          </w:p>
        </w:tc>
        <w:tc>
          <w:tcPr>
            <w:tcW w:w="7850" w:type="dxa"/>
            <w:gridSpan w:val="2"/>
            <w:vAlign w:val="center"/>
          </w:tcPr>
          <w:p w14:paraId="326C198C" w14:textId="77777777" w:rsidR="007F3CFA" w:rsidRPr="00205DF1" w:rsidRDefault="007F3CFA" w:rsidP="00B05656">
            <w:pPr>
              <w:rPr>
                <w:rFonts w:asciiTheme="minorHAnsi" w:hAnsiTheme="minorHAnsi" w:cstheme="minorHAnsi"/>
                <w:b/>
                <w:bCs/>
                <w:color w:val="000000"/>
                <w:sz w:val="16"/>
                <w:szCs w:val="20"/>
              </w:rPr>
            </w:pPr>
            <w:r w:rsidRPr="00205DF1">
              <w:rPr>
                <w:rFonts w:asciiTheme="minorHAnsi" w:hAnsiTheme="minorHAnsi" w:cstheme="minorHAnsi"/>
                <w:b/>
                <w:sz w:val="20"/>
              </w:rPr>
              <w:t>12.1.2.4. Sentetik biyoloji uygulamalarına örnekler verir.</w:t>
            </w:r>
          </w:p>
          <w:p w14:paraId="781CD683" w14:textId="77777777" w:rsidR="007F3CFA" w:rsidRDefault="007F3CFA" w:rsidP="00B05656">
            <w:pPr>
              <w:rPr>
                <w:rFonts w:asciiTheme="minorHAnsi" w:hAnsiTheme="minorHAnsi" w:cstheme="minorHAnsi"/>
                <w:i/>
                <w:iCs/>
                <w:color w:val="000000"/>
                <w:sz w:val="20"/>
                <w:szCs w:val="20"/>
              </w:rPr>
            </w:pPr>
            <w:r w:rsidRPr="008E1224">
              <w:rPr>
                <w:rFonts w:asciiTheme="minorHAnsi" w:hAnsiTheme="minorHAnsi" w:cstheme="minorHAnsi"/>
                <w:b/>
                <w:bCs/>
                <w:color w:val="000000"/>
                <w:sz w:val="20"/>
                <w:szCs w:val="20"/>
              </w:rPr>
              <w:t>12.1.2.</w:t>
            </w:r>
            <w:r>
              <w:rPr>
                <w:rFonts w:asciiTheme="minorHAnsi" w:hAnsiTheme="minorHAnsi" w:cstheme="minorHAnsi"/>
                <w:b/>
                <w:bCs/>
                <w:color w:val="000000"/>
                <w:sz w:val="20"/>
                <w:szCs w:val="20"/>
              </w:rPr>
              <w:t>5</w:t>
            </w:r>
            <w:r w:rsidRPr="008E1224">
              <w:rPr>
                <w:rFonts w:asciiTheme="minorHAnsi" w:hAnsiTheme="minorHAnsi" w:cstheme="minorHAnsi"/>
                <w:b/>
                <w:bCs/>
                <w:color w:val="000000"/>
                <w:sz w:val="20"/>
                <w:szCs w:val="20"/>
              </w:rPr>
              <w:t>. Genetik mühendisliği ve biyoteknoloji uygulamalarının insan hayatına etkisini</w:t>
            </w:r>
            <w:r w:rsidRPr="008E1224">
              <w:rPr>
                <w:rFonts w:asciiTheme="minorHAnsi" w:hAnsiTheme="minorHAnsi" w:cstheme="minorHAnsi"/>
                <w:color w:val="000000"/>
                <w:sz w:val="20"/>
                <w:szCs w:val="20"/>
              </w:rPr>
              <w:t xml:space="preserve"> </w:t>
            </w:r>
            <w:r w:rsidRPr="008E1224">
              <w:rPr>
                <w:rFonts w:asciiTheme="minorHAnsi" w:hAnsiTheme="minorHAnsi" w:cstheme="minorHAnsi"/>
                <w:b/>
                <w:bCs/>
                <w:color w:val="000000"/>
                <w:sz w:val="20"/>
                <w:szCs w:val="20"/>
              </w:rPr>
              <w:t>değerlendirir.</w:t>
            </w:r>
            <w:r w:rsidRPr="008E1224">
              <w:rPr>
                <w:rFonts w:asciiTheme="minorHAnsi" w:hAnsiTheme="minorHAnsi" w:cstheme="minorHAnsi"/>
                <w:color w:val="000000"/>
                <w:sz w:val="20"/>
                <w:szCs w:val="20"/>
              </w:rPr>
              <w:br/>
            </w:r>
            <w:r w:rsidRPr="008E1224">
              <w:rPr>
                <w:rFonts w:ascii="Calibri" w:hAnsi="Calibri" w:cs="Calibri"/>
                <w:i/>
                <w:iCs/>
                <w:color w:val="000000"/>
                <w:sz w:val="20"/>
                <w:szCs w:val="20"/>
              </w:rPr>
              <w:t>a. Aşı, antibiyotik, insülin, interferon üretimi, kanser tedavisi ve gen terapisi uygulamaları kısaca</w:t>
            </w:r>
            <w:r w:rsidRPr="008E1224">
              <w:rPr>
                <w:rFonts w:ascii="Calibri" w:hAnsi="Calibri" w:cs="Calibri"/>
                <w:color w:val="000000"/>
                <w:sz w:val="20"/>
                <w:szCs w:val="20"/>
              </w:rPr>
              <w:t xml:space="preserve"> </w:t>
            </w:r>
            <w:r w:rsidRPr="008E1224">
              <w:rPr>
                <w:rFonts w:ascii="Calibri" w:hAnsi="Calibri" w:cs="Calibri"/>
                <w:i/>
                <w:iCs/>
                <w:color w:val="000000"/>
                <w:sz w:val="20"/>
                <w:szCs w:val="20"/>
              </w:rPr>
              <w:t>açıklanır.</w:t>
            </w:r>
            <w:r w:rsidRPr="008E1224">
              <w:rPr>
                <w:rFonts w:asciiTheme="minorHAnsi" w:hAnsiTheme="minorHAnsi" w:cstheme="minorHAnsi"/>
                <w:i/>
                <w:iCs/>
                <w:color w:val="000000"/>
                <w:sz w:val="20"/>
                <w:szCs w:val="20"/>
              </w:rPr>
              <w:t xml:space="preserve"> </w:t>
            </w:r>
          </w:p>
          <w:p w14:paraId="055E6ACF" w14:textId="77777777" w:rsidR="007F3CFA" w:rsidRPr="008E1224" w:rsidRDefault="007F3CFA" w:rsidP="00B05656">
            <w:pPr>
              <w:rPr>
                <w:rFonts w:asciiTheme="minorHAnsi" w:hAnsiTheme="minorHAnsi" w:cstheme="minorHAnsi"/>
                <w:i/>
                <w:iCs/>
                <w:color w:val="000000"/>
                <w:sz w:val="20"/>
                <w:szCs w:val="20"/>
              </w:rPr>
            </w:pPr>
            <w:r w:rsidRPr="008E1224">
              <w:rPr>
                <w:rFonts w:asciiTheme="minorHAnsi" w:hAnsiTheme="minorHAnsi" w:cstheme="minorHAnsi"/>
                <w:i/>
                <w:iCs/>
                <w:color w:val="000000"/>
                <w:sz w:val="20"/>
                <w:szCs w:val="20"/>
              </w:rPr>
              <w:t>b. Klonlama çalışmalarının ve organizmaların genetiğinin değiştirilmesinin olası sonuçları üzerinde</w:t>
            </w:r>
            <w:r w:rsidRPr="008E1224">
              <w:rPr>
                <w:rFonts w:asciiTheme="minorHAnsi" w:hAnsiTheme="minorHAnsi" w:cstheme="minorHAnsi"/>
                <w:color w:val="000000"/>
                <w:sz w:val="20"/>
                <w:szCs w:val="20"/>
              </w:rPr>
              <w:t xml:space="preserve"> </w:t>
            </w:r>
            <w:r w:rsidRPr="008E1224">
              <w:rPr>
                <w:rFonts w:asciiTheme="minorHAnsi" w:hAnsiTheme="minorHAnsi" w:cstheme="minorHAnsi"/>
                <w:i/>
                <w:iCs/>
                <w:color w:val="000000"/>
                <w:sz w:val="20"/>
                <w:szCs w:val="20"/>
              </w:rPr>
              <w:t xml:space="preserve">durulur. </w:t>
            </w:r>
            <w:proofErr w:type="spellStart"/>
            <w:r w:rsidRPr="008E1224">
              <w:rPr>
                <w:rFonts w:asciiTheme="minorHAnsi" w:hAnsiTheme="minorHAnsi" w:cstheme="minorHAnsi"/>
                <w:i/>
                <w:iCs/>
                <w:color w:val="000000"/>
                <w:sz w:val="20"/>
                <w:szCs w:val="20"/>
              </w:rPr>
              <w:t>Ian</w:t>
            </w:r>
            <w:proofErr w:type="spellEnd"/>
            <w:r w:rsidRPr="008E1224">
              <w:rPr>
                <w:rFonts w:asciiTheme="minorHAnsi" w:hAnsiTheme="minorHAnsi" w:cstheme="minorHAnsi"/>
                <w:i/>
                <w:iCs/>
                <w:color w:val="000000"/>
                <w:sz w:val="20"/>
                <w:szCs w:val="20"/>
              </w:rPr>
              <w:t xml:space="preserve"> </w:t>
            </w:r>
            <w:proofErr w:type="spellStart"/>
            <w:r w:rsidRPr="008E1224">
              <w:rPr>
                <w:rFonts w:asciiTheme="minorHAnsi" w:hAnsiTheme="minorHAnsi" w:cstheme="minorHAnsi"/>
                <w:i/>
                <w:iCs/>
                <w:color w:val="000000"/>
                <w:sz w:val="20"/>
                <w:szCs w:val="20"/>
              </w:rPr>
              <w:t>Wilmut’un</w:t>
            </w:r>
            <w:proofErr w:type="spellEnd"/>
            <w:r w:rsidRPr="008E1224">
              <w:rPr>
                <w:rFonts w:asciiTheme="minorHAnsi" w:hAnsiTheme="minorHAnsi" w:cstheme="minorHAnsi"/>
                <w:i/>
                <w:iCs/>
                <w:color w:val="000000"/>
                <w:sz w:val="20"/>
                <w:szCs w:val="20"/>
              </w:rPr>
              <w:t xml:space="preserve"> klonlama ile ilgili çalışmasına değinilir.</w:t>
            </w:r>
          </w:p>
        </w:tc>
        <w:tc>
          <w:tcPr>
            <w:tcW w:w="1417" w:type="dxa"/>
            <w:vMerge/>
            <w:vAlign w:val="center"/>
          </w:tcPr>
          <w:p w14:paraId="12344D8F" w14:textId="77777777" w:rsidR="007F3CFA" w:rsidRDefault="007F3CFA" w:rsidP="00B05656">
            <w:pPr>
              <w:rPr>
                <w:rFonts w:asciiTheme="minorHAnsi" w:hAnsiTheme="minorHAnsi"/>
                <w:color w:val="000000"/>
                <w:sz w:val="16"/>
              </w:rPr>
            </w:pPr>
          </w:p>
        </w:tc>
        <w:tc>
          <w:tcPr>
            <w:tcW w:w="1279" w:type="dxa"/>
            <w:vMerge/>
            <w:vAlign w:val="center"/>
          </w:tcPr>
          <w:p w14:paraId="7B902FED" w14:textId="77777777" w:rsidR="007F3CFA" w:rsidRPr="00861070" w:rsidRDefault="007F3CFA" w:rsidP="00B05656">
            <w:pPr>
              <w:rPr>
                <w:rFonts w:asciiTheme="minorHAnsi" w:hAnsiTheme="minorHAnsi"/>
                <w:color w:val="000000"/>
                <w:sz w:val="16"/>
              </w:rPr>
            </w:pPr>
          </w:p>
        </w:tc>
        <w:tc>
          <w:tcPr>
            <w:tcW w:w="2688" w:type="dxa"/>
            <w:gridSpan w:val="2"/>
            <w:vAlign w:val="center"/>
          </w:tcPr>
          <w:p w14:paraId="658B9427" w14:textId="77777777" w:rsidR="007F3CFA" w:rsidRPr="005153B4" w:rsidRDefault="007F3CFA" w:rsidP="00B05656">
            <w:pPr>
              <w:jc w:val="center"/>
              <w:rPr>
                <w:rFonts w:asciiTheme="minorHAnsi" w:hAnsiTheme="minorHAnsi"/>
                <w:b/>
                <w:color w:val="C00000"/>
                <w:sz w:val="20"/>
                <w:szCs w:val="20"/>
              </w:rPr>
            </w:pPr>
          </w:p>
        </w:tc>
      </w:tr>
      <w:tr w:rsidR="007F3CFA" w14:paraId="2A95C3EF" w14:textId="77777777" w:rsidTr="00941963">
        <w:trPr>
          <w:cantSplit/>
          <w:trHeight w:val="373"/>
        </w:trPr>
        <w:tc>
          <w:tcPr>
            <w:tcW w:w="420" w:type="dxa"/>
            <w:vMerge/>
            <w:textDirection w:val="btLr"/>
            <w:vAlign w:val="center"/>
          </w:tcPr>
          <w:p w14:paraId="6B0AB1CB" w14:textId="0DE8690C" w:rsidR="007F3CFA" w:rsidRDefault="007F3CFA" w:rsidP="00B05656">
            <w:pPr>
              <w:ind w:left="113" w:right="113"/>
              <w:jc w:val="center"/>
              <w:rPr>
                <w:rFonts w:asciiTheme="minorHAnsi" w:hAnsiTheme="minorHAnsi"/>
                <w:b/>
                <w:color w:val="1F4E79" w:themeColor="accent1" w:themeShade="80"/>
                <w:sz w:val="18"/>
              </w:rPr>
            </w:pPr>
          </w:p>
        </w:tc>
        <w:tc>
          <w:tcPr>
            <w:tcW w:w="497" w:type="dxa"/>
            <w:vAlign w:val="center"/>
          </w:tcPr>
          <w:p w14:paraId="1453997B" w14:textId="76C10AB4" w:rsidR="007F3CFA" w:rsidRDefault="007F3CFA" w:rsidP="00B05656">
            <w:pPr>
              <w:jc w:val="center"/>
              <w:rPr>
                <w:rFonts w:asciiTheme="minorHAnsi" w:hAnsiTheme="minorHAnsi"/>
                <w:b/>
                <w:sz w:val="18"/>
              </w:rPr>
            </w:pPr>
            <w:r>
              <w:rPr>
                <w:rFonts w:asciiTheme="minorHAnsi" w:hAnsiTheme="minorHAnsi"/>
                <w:b/>
                <w:sz w:val="18"/>
              </w:rPr>
              <w:t>2</w:t>
            </w:r>
          </w:p>
        </w:tc>
        <w:tc>
          <w:tcPr>
            <w:tcW w:w="442" w:type="dxa"/>
            <w:vAlign w:val="center"/>
          </w:tcPr>
          <w:p w14:paraId="6633CA57" w14:textId="77777777" w:rsidR="007F3CFA" w:rsidRDefault="007F3CFA" w:rsidP="00B05656">
            <w:pPr>
              <w:jc w:val="center"/>
              <w:rPr>
                <w:rFonts w:asciiTheme="minorHAnsi" w:hAnsiTheme="minorHAnsi"/>
                <w:b/>
                <w:sz w:val="18"/>
              </w:rPr>
            </w:pPr>
            <w:r>
              <w:rPr>
                <w:rFonts w:asciiTheme="minorHAnsi" w:hAnsiTheme="minorHAnsi"/>
                <w:b/>
                <w:sz w:val="18"/>
              </w:rPr>
              <w:t>4</w:t>
            </w:r>
          </w:p>
        </w:tc>
        <w:tc>
          <w:tcPr>
            <w:tcW w:w="1273" w:type="dxa"/>
            <w:vMerge/>
            <w:shd w:val="clear" w:color="auto" w:fill="FFF2CC" w:themeFill="accent4" w:themeFillTint="33"/>
            <w:vAlign w:val="center"/>
          </w:tcPr>
          <w:p w14:paraId="6BE65075" w14:textId="77777777" w:rsidR="007F3CFA" w:rsidRPr="00683A0C" w:rsidRDefault="007F3CFA" w:rsidP="00B05656">
            <w:pPr>
              <w:rPr>
                <w:rFonts w:ascii="Arial" w:hAnsi="Arial" w:cs="Arial"/>
                <w:color w:val="000000"/>
                <w:sz w:val="16"/>
                <w:szCs w:val="16"/>
              </w:rPr>
            </w:pPr>
          </w:p>
        </w:tc>
        <w:tc>
          <w:tcPr>
            <w:tcW w:w="7850" w:type="dxa"/>
            <w:gridSpan w:val="2"/>
            <w:vAlign w:val="center"/>
          </w:tcPr>
          <w:p w14:paraId="7DA98512" w14:textId="77777777" w:rsidR="007F3CFA" w:rsidRPr="008E1224" w:rsidRDefault="007F3CFA" w:rsidP="00B05656">
            <w:pPr>
              <w:rPr>
                <w:rFonts w:asciiTheme="minorHAnsi" w:hAnsiTheme="minorHAnsi" w:cstheme="minorHAnsi"/>
                <w:i/>
                <w:iCs/>
                <w:color w:val="000000"/>
                <w:sz w:val="20"/>
                <w:szCs w:val="20"/>
              </w:rPr>
            </w:pPr>
            <w:r w:rsidRPr="008E1224">
              <w:rPr>
                <w:rFonts w:asciiTheme="minorHAnsi" w:hAnsiTheme="minorHAnsi" w:cstheme="minorHAnsi"/>
                <w:i/>
                <w:iCs/>
                <w:color w:val="000000"/>
                <w:sz w:val="20"/>
                <w:szCs w:val="20"/>
              </w:rPr>
              <w:t>c. Biyogüvenlik ve biyoetik konularının tartışılması sağlanır.</w:t>
            </w:r>
          </w:p>
          <w:p w14:paraId="6B630B62" w14:textId="77777777" w:rsidR="007F3CFA" w:rsidRPr="008E1224" w:rsidRDefault="007F3CFA" w:rsidP="00B05656">
            <w:pPr>
              <w:rPr>
                <w:rStyle w:val="fontstyle01"/>
                <w:rFonts w:asciiTheme="minorHAnsi" w:hAnsiTheme="minorHAnsi" w:cstheme="minorHAnsi"/>
                <w:b/>
                <w:color w:val="auto"/>
                <w:sz w:val="20"/>
                <w:szCs w:val="20"/>
              </w:rPr>
            </w:pPr>
            <w:r w:rsidRPr="008E1224">
              <w:rPr>
                <w:rFonts w:ascii="Calibri" w:hAnsi="Calibri" w:cs="Calibri"/>
                <w:i/>
                <w:iCs/>
                <w:color w:val="000000"/>
                <w:sz w:val="20"/>
                <w:szCs w:val="20"/>
              </w:rPr>
              <w:t xml:space="preserve">ç. </w:t>
            </w:r>
            <w:proofErr w:type="spellStart"/>
            <w:r w:rsidRPr="008E1224">
              <w:rPr>
                <w:rFonts w:ascii="Calibri" w:hAnsi="Calibri" w:cs="Calibri"/>
                <w:i/>
                <w:iCs/>
                <w:color w:val="000000"/>
                <w:sz w:val="20"/>
                <w:szCs w:val="20"/>
              </w:rPr>
              <w:t>Sosyo</w:t>
            </w:r>
            <w:proofErr w:type="spellEnd"/>
            <w:r w:rsidRPr="008E1224">
              <w:rPr>
                <w:rFonts w:ascii="Calibri" w:hAnsi="Calibri" w:cs="Calibri"/>
                <w:i/>
                <w:iCs/>
                <w:color w:val="000000"/>
                <w:sz w:val="20"/>
                <w:szCs w:val="20"/>
              </w:rPr>
              <w:t>-ekonomik ve kültürel bağlamın, biyolojinin gelişimini etkilediği vurgulanır.</w:t>
            </w:r>
          </w:p>
        </w:tc>
        <w:tc>
          <w:tcPr>
            <w:tcW w:w="1417" w:type="dxa"/>
            <w:vMerge/>
            <w:vAlign w:val="center"/>
          </w:tcPr>
          <w:p w14:paraId="51B89494" w14:textId="77777777" w:rsidR="007F3CFA" w:rsidRDefault="007F3CFA" w:rsidP="00B05656">
            <w:pPr>
              <w:rPr>
                <w:rFonts w:asciiTheme="minorHAnsi" w:hAnsiTheme="minorHAnsi"/>
                <w:color w:val="000000"/>
                <w:sz w:val="16"/>
              </w:rPr>
            </w:pPr>
          </w:p>
        </w:tc>
        <w:tc>
          <w:tcPr>
            <w:tcW w:w="1279" w:type="dxa"/>
            <w:vMerge/>
            <w:vAlign w:val="center"/>
          </w:tcPr>
          <w:p w14:paraId="3128D3D9" w14:textId="77777777" w:rsidR="007F3CFA" w:rsidRDefault="007F3CFA" w:rsidP="00B05656">
            <w:pPr>
              <w:rPr>
                <w:rFonts w:asciiTheme="minorHAnsi" w:hAnsiTheme="minorHAnsi"/>
                <w:color w:val="000000"/>
                <w:sz w:val="16"/>
              </w:rPr>
            </w:pPr>
          </w:p>
        </w:tc>
        <w:tc>
          <w:tcPr>
            <w:tcW w:w="1418" w:type="dxa"/>
            <w:vAlign w:val="center"/>
          </w:tcPr>
          <w:p w14:paraId="0653FCC2" w14:textId="77777777" w:rsidR="007F3CFA" w:rsidRPr="00C20F6B" w:rsidRDefault="007F3CFA" w:rsidP="00B05656">
            <w:pPr>
              <w:rPr>
                <w:rFonts w:asciiTheme="minorHAnsi" w:hAnsiTheme="minorHAnsi" w:cs="Arial"/>
                <w:b/>
                <w:color w:val="000000"/>
                <w:sz w:val="20"/>
                <w:szCs w:val="20"/>
              </w:rPr>
            </w:pPr>
          </w:p>
        </w:tc>
        <w:tc>
          <w:tcPr>
            <w:tcW w:w="1270" w:type="dxa"/>
            <w:vAlign w:val="center"/>
          </w:tcPr>
          <w:p w14:paraId="5F14588B" w14:textId="77777777" w:rsidR="007F3CFA" w:rsidRPr="00C20F6B" w:rsidRDefault="007F3CFA" w:rsidP="00B05656">
            <w:pPr>
              <w:rPr>
                <w:rFonts w:asciiTheme="minorHAnsi" w:hAnsiTheme="minorHAnsi"/>
                <w:b/>
                <w:sz w:val="20"/>
                <w:szCs w:val="20"/>
              </w:rPr>
            </w:pPr>
          </w:p>
        </w:tc>
      </w:tr>
      <w:tr w:rsidR="007F3CFA" w14:paraId="1A327B8A" w14:textId="77777777" w:rsidTr="00941963">
        <w:trPr>
          <w:cantSplit/>
          <w:trHeight w:val="277"/>
        </w:trPr>
        <w:tc>
          <w:tcPr>
            <w:tcW w:w="420" w:type="dxa"/>
            <w:vMerge/>
            <w:textDirection w:val="btLr"/>
            <w:vAlign w:val="center"/>
          </w:tcPr>
          <w:p w14:paraId="4E8A6FD4" w14:textId="77777777" w:rsidR="007F3CFA" w:rsidRDefault="007F3CFA" w:rsidP="00B05656">
            <w:pPr>
              <w:ind w:left="113" w:right="113"/>
              <w:jc w:val="center"/>
              <w:rPr>
                <w:rFonts w:asciiTheme="minorHAnsi" w:hAnsiTheme="minorHAnsi"/>
                <w:b/>
                <w:color w:val="1F4E79" w:themeColor="accent1" w:themeShade="80"/>
                <w:sz w:val="18"/>
              </w:rPr>
            </w:pPr>
          </w:p>
        </w:tc>
        <w:tc>
          <w:tcPr>
            <w:tcW w:w="497" w:type="dxa"/>
            <w:vAlign w:val="center"/>
          </w:tcPr>
          <w:p w14:paraId="2FF10736" w14:textId="66C496A5" w:rsidR="007F3CFA" w:rsidRDefault="007F3CFA" w:rsidP="00B05656">
            <w:pPr>
              <w:jc w:val="center"/>
              <w:rPr>
                <w:rFonts w:asciiTheme="minorHAnsi" w:hAnsiTheme="minorHAnsi"/>
                <w:b/>
                <w:sz w:val="18"/>
              </w:rPr>
            </w:pPr>
            <w:r>
              <w:rPr>
                <w:rFonts w:asciiTheme="minorHAnsi" w:hAnsiTheme="minorHAnsi"/>
                <w:b/>
                <w:sz w:val="18"/>
              </w:rPr>
              <w:t>3</w:t>
            </w:r>
          </w:p>
        </w:tc>
        <w:tc>
          <w:tcPr>
            <w:tcW w:w="442" w:type="dxa"/>
            <w:vAlign w:val="center"/>
          </w:tcPr>
          <w:p w14:paraId="4CAE6B5F" w14:textId="77777777" w:rsidR="007F3CFA" w:rsidRDefault="007F3CFA" w:rsidP="00B05656">
            <w:pPr>
              <w:jc w:val="center"/>
              <w:rPr>
                <w:rFonts w:asciiTheme="minorHAnsi" w:hAnsiTheme="minorHAnsi"/>
                <w:b/>
                <w:sz w:val="18"/>
              </w:rPr>
            </w:pPr>
            <w:r>
              <w:rPr>
                <w:rFonts w:asciiTheme="minorHAnsi" w:hAnsiTheme="minorHAnsi"/>
                <w:b/>
                <w:sz w:val="18"/>
              </w:rPr>
              <w:t>4</w:t>
            </w:r>
          </w:p>
        </w:tc>
        <w:tc>
          <w:tcPr>
            <w:tcW w:w="1273" w:type="dxa"/>
            <w:vMerge/>
            <w:shd w:val="clear" w:color="auto" w:fill="FFF2CC" w:themeFill="accent4" w:themeFillTint="33"/>
            <w:vAlign w:val="center"/>
          </w:tcPr>
          <w:p w14:paraId="5A5A03A9" w14:textId="77777777" w:rsidR="007F3CFA" w:rsidRPr="00683A0C" w:rsidRDefault="007F3CFA" w:rsidP="00B05656">
            <w:pPr>
              <w:rPr>
                <w:rFonts w:ascii="Arial" w:hAnsi="Arial" w:cs="Arial"/>
                <w:bCs/>
                <w:color w:val="000000"/>
                <w:sz w:val="16"/>
                <w:szCs w:val="16"/>
              </w:rPr>
            </w:pPr>
          </w:p>
        </w:tc>
        <w:tc>
          <w:tcPr>
            <w:tcW w:w="7850" w:type="dxa"/>
            <w:gridSpan w:val="2"/>
            <w:vAlign w:val="center"/>
          </w:tcPr>
          <w:p w14:paraId="4A4B56AA" w14:textId="77777777" w:rsidR="007F3CFA" w:rsidRPr="00CD1F19" w:rsidRDefault="007F3CFA" w:rsidP="00B05656">
            <w:pPr>
              <w:rPr>
                <w:rStyle w:val="fontstyle01"/>
                <w:rFonts w:asciiTheme="minorHAnsi" w:hAnsiTheme="minorHAnsi" w:cstheme="minorHAnsi"/>
                <w:i/>
                <w:color w:val="auto"/>
                <w:sz w:val="20"/>
                <w:szCs w:val="24"/>
              </w:rPr>
            </w:pPr>
            <w:r w:rsidRPr="00205DF1">
              <w:rPr>
                <w:rFonts w:asciiTheme="minorHAnsi" w:hAnsiTheme="minorHAnsi" w:cstheme="minorHAnsi"/>
                <w:i/>
                <w:sz w:val="20"/>
              </w:rPr>
              <w:t xml:space="preserve">d. Biyolojik silahların üretimi, kişisel DNA bilgisinin korunması, kök hücre tedavisi gibi biyoteknolojik gelişmelerin etik ve güvenlik boyutları incelenir. </w:t>
            </w:r>
          </w:p>
        </w:tc>
        <w:tc>
          <w:tcPr>
            <w:tcW w:w="1417" w:type="dxa"/>
            <w:vMerge/>
            <w:vAlign w:val="center"/>
          </w:tcPr>
          <w:p w14:paraId="4748A3A8" w14:textId="77777777" w:rsidR="007F3CFA" w:rsidRDefault="007F3CFA" w:rsidP="00B05656">
            <w:pPr>
              <w:rPr>
                <w:rFonts w:asciiTheme="minorHAnsi" w:hAnsiTheme="minorHAnsi"/>
                <w:color w:val="000000"/>
                <w:sz w:val="16"/>
              </w:rPr>
            </w:pPr>
          </w:p>
        </w:tc>
        <w:tc>
          <w:tcPr>
            <w:tcW w:w="1279" w:type="dxa"/>
            <w:vMerge/>
            <w:vAlign w:val="center"/>
          </w:tcPr>
          <w:p w14:paraId="48BB2D16" w14:textId="77777777" w:rsidR="007F3CFA" w:rsidRDefault="007F3CFA" w:rsidP="00B05656">
            <w:pPr>
              <w:rPr>
                <w:rFonts w:asciiTheme="minorHAnsi" w:hAnsiTheme="minorHAnsi"/>
                <w:color w:val="000000"/>
                <w:sz w:val="16"/>
              </w:rPr>
            </w:pPr>
          </w:p>
        </w:tc>
        <w:tc>
          <w:tcPr>
            <w:tcW w:w="1418" w:type="dxa"/>
            <w:vAlign w:val="center"/>
          </w:tcPr>
          <w:p w14:paraId="4FBD82A7" w14:textId="77777777" w:rsidR="007F3CFA" w:rsidRPr="00C20F6B" w:rsidRDefault="007F3CFA" w:rsidP="00B05656">
            <w:pPr>
              <w:rPr>
                <w:rFonts w:asciiTheme="minorHAnsi" w:hAnsiTheme="minorHAnsi" w:cs="Arial"/>
                <w:b/>
                <w:color w:val="000000"/>
                <w:sz w:val="20"/>
                <w:szCs w:val="20"/>
              </w:rPr>
            </w:pPr>
          </w:p>
        </w:tc>
        <w:tc>
          <w:tcPr>
            <w:tcW w:w="1270" w:type="dxa"/>
            <w:vAlign w:val="center"/>
          </w:tcPr>
          <w:p w14:paraId="344A1C75" w14:textId="77777777" w:rsidR="007F3CFA" w:rsidRPr="00C20F6B" w:rsidRDefault="007F3CFA" w:rsidP="00B05656">
            <w:pPr>
              <w:rPr>
                <w:rFonts w:asciiTheme="minorHAnsi" w:hAnsiTheme="minorHAnsi"/>
                <w:b/>
                <w:sz w:val="20"/>
                <w:szCs w:val="20"/>
              </w:rPr>
            </w:pPr>
          </w:p>
        </w:tc>
      </w:tr>
      <w:tr w:rsidR="007F3CFA" w14:paraId="1564F064" w14:textId="77777777" w:rsidTr="00941963">
        <w:trPr>
          <w:cantSplit/>
          <w:trHeight w:val="341"/>
        </w:trPr>
        <w:tc>
          <w:tcPr>
            <w:tcW w:w="420" w:type="dxa"/>
            <w:vMerge/>
            <w:textDirection w:val="btLr"/>
            <w:vAlign w:val="center"/>
          </w:tcPr>
          <w:p w14:paraId="1DBA181B" w14:textId="77777777" w:rsidR="007F3CFA" w:rsidRDefault="007F3CFA" w:rsidP="00B05656">
            <w:pPr>
              <w:ind w:left="113" w:right="113"/>
              <w:jc w:val="center"/>
              <w:rPr>
                <w:rFonts w:asciiTheme="minorHAnsi" w:hAnsiTheme="minorHAnsi"/>
                <w:b/>
                <w:color w:val="1F4E79" w:themeColor="accent1" w:themeShade="80"/>
                <w:sz w:val="18"/>
              </w:rPr>
            </w:pPr>
          </w:p>
        </w:tc>
        <w:tc>
          <w:tcPr>
            <w:tcW w:w="497" w:type="dxa"/>
            <w:vAlign w:val="center"/>
          </w:tcPr>
          <w:p w14:paraId="073B756A" w14:textId="1ED43081" w:rsidR="007F3CFA" w:rsidRDefault="007F3CFA" w:rsidP="00B05656">
            <w:pPr>
              <w:jc w:val="center"/>
              <w:rPr>
                <w:rFonts w:asciiTheme="minorHAnsi" w:hAnsiTheme="minorHAnsi"/>
                <w:b/>
                <w:sz w:val="18"/>
              </w:rPr>
            </w:pPr>
            <w:r>
              <w:rPr>
                <w:rFonts w:asciiTheme="minorHAnsi" w:hAnsiTheme="minorHAnsi"/>
                <w:b/>
                <w:sz w:val="18"/>
              </w:rPr>
              <w:t>4</w:t>
            </w:r>
          </w:p>
        </w:tc>
        <w:tc>
          <w:tcPr>
            <w:tcW w:w="442" w:type="dxa"/>
            <w:vAlign w:val="center"/>
          </w:tcPr>
          <w:p w14:paraId="0F14206E" w14:textId="77777777" w:rsidR="007F3CFA" w:rsidRDefault="007F3CFA" w:rsidP="00B05656">
            <w:pPr>
              <w:jc w:val="center"/>
              <w:rPr>
                <w:rFonts w:asciiTheme="minorHAnsi" w:hAnsiTheme="minorHAnsi"/>
                <w:b/>
                <w:sz w:val="18"/>
              </w:rPr>
            </w:pPr>
            <w:r>
              <w:rPr>
                <w:rFonts w:asciiTheme="minorHAnsi" w:hAnsiTheme="minorHAnsi"/>
                <w:b/>
                <w:sz w:val="18"/>
              </w:rPr>
              <w:t>4</w:t>
            </w:r>
          </w:p>
        </w:tc>
        <w:tc>
          <w:tcPr>
            <w:tcW w:w="1273" w:type="dxa"/>
            <w:vMerge/>
            <w:shd w:val="clear" w:color="auto" w:fill="FFF2CC" w:themeFill="accent4" w:themeFillTint="33"/>
            <w:vAlign w:val="center"/>
          </w:tcPr>
          <w:p w14:paraId="122CC2ED" w14:textId="77777777" w:rsidR="007F3CFA" w:rsidRPr="00683A0C" w:rsidRDefault="007F3CFA" w:rsidP="00B05656">
            <w:pPr>
              <w:rPr>
                <w:rFonts w:ascii="Arial" w:hAnsi="Arial" w:cs="Arial"/>
                <w:bCs/>
                <w:color w:val="000000"/>
                <w:sz w:val="16"/>
                <w:szCs w:val="16"/>
              </w:rPr>
            </w:pPr>
          </w:p>
        </w:tc>
        <w:tc>
          <w:tcPr>
            <w:tcW w:w="7850" w:type="dxa"/>
            <w:gridSpan w:val="2"/>
            <w:vAlign w:val="center"/>
          </w:tcPr>
          <w:p w14:paraId="5A3EC2F5" w14:textId="77777777" w:rsidR="007F3CFA" w:rsidRPr="00205DF1" w:rsidRDefault="007F3CFA" w:rsidP="00B05656">
            <w:pPr>
              <w:rPr>
                <w:rFonts w:asciiTheme="minorHAnsi" w:hAnsiTheme="minorHAnsi" w:cstheme="minorHAnsi"/>
                <w:i/>
                <w:sz w:val="20"/>
              </w:rPr>
            </w:pPr>
            <w:r w:rsidRPr="00205DF1">
              <w:rPr>
                <w:rFonts w:asciiTheme="minorHAnsi" w:hAnsiTheme="minorHAnsi" w:cstheme="minorHAnsi"/>
                <w:i/>
                <w:sz w:val="20"/>
              </w:rPr>
              <w:t xml:space="preserve">e. Atık durumdaki biyolojik materyallerden </w:t>
            </w:r>
            <w:proofErr w:type="spellStart"/>
            <w:r w:rsidRPr="00205DF1">
              <w:rPr>
                <w:rFonts w:asciiTheme="minorHAnsi" w:hAnsiTheme="minorHAnsi" w:cstheme="minorHAnsi"/>
                <w:i/>
                <w:sz w:val="20"/>
              </w:rPr>
              <w:t>biyoürün</w:t>
            </w:r>
            <w:proofErr w:type="spellEnd"/>
            <w:r w:rsidRPr="00205DF1">
              <w:rPr>
                <w:rFonts w:asciiTheme="minorHAnsi" w:hAnsiTheme="minorHAnsi" w:cstheme="minorHAnsi"/>
                <w:i/>
                <w:sz w:val="20"/>
              </w:rPr>
              <w:t xml:space="preserve"> (</w:t>
            </w:r>
            <w:proofErr w:type="spellStart"/>
            <w:r w:rsidRPr="00205DF1">
              <w:rPr>
                <w:rFonts w:asciiTheme="minorHAnsi" w:hAnsiTheme="minorHAnsi" w:cstheme="minorHAnsi"/>
                <w:i/>
                <w:sz w:val="20"/>
              </w:rPr>
              <w:t>kitosan</w:t>
            </w:r>
            <w:proofErr w:type="spellEnd"/>
            <w:r w:rsidRPr="00205DF1">
              <w:rPr>
                <w:rFonts w:asciiTheme="minorHAnsi" w:hAnsiTheme="minorHAnsi" w:cstheme="minorHAnsi"/>
                <w:i/>
                <w:sz w:val="20"/>
              </w:rPr>
              <w:t xml:space="preserve">, selüloz, </w:t>
            </w:r>
            <w:proofErr w:type="spellStart"/>
            <w:r w:rsidRPr="00205DF1">
              <w:rPr>
                <w:rFonts w:asciiTheme="minorHAnsi" w:hAnsiTheme="minorHAnsi" w:cstheme="minorHAnsi"/>
                <w:i/>
                <w:sz w:val="20"/>
              </w:rPr>
              <w:t>biyoplastik</w:t>
            </w:r>
            <w:proofErr w:type="spellEnd"/>
            <w:r w:rsidRPr="00205DF1">
              <w:rPr>
                <w:rFonts w:asciiTheme="minorHAnsi" w:hAnsiTheme="minorHAnsi" w:cstheme="minorHAnsi"/>
                <w:i/>
                <w:sz w:val="20"/>
              </w:rPr>
              <w:t xml:space="preserve"> vb.) elde edilmesi ile ilgili uygulamalar yapılması sağlanır.</w:t>
            </w:r>
          </w:p>
        </w:tc>
        <w:tc>
          <w:tcPr>
            <w:tcW w:w="1417" w:type="dxa"/>
            <w:vMerge/>
            <w:vAlign w:val="center"/>
          </w:tcPr>
          <w:p w14:paraId="34CA0812" w14:textId="77777777" w:rsidR="007F3CFA" w:rsidRDefault="007F3CFA" w:rsidP="00B05656">
            <w:pPr>
              <w:rPr>
                <w:rFonts w:asciiTheme="minorHAnsi" w:hAnsiTheme="minorHAnsi"/>
                <w:color w:val="000000"/>
                <w:sz w:val="16"/>
              </w:rPr>
            </w:pPr>
          </w:p>
        </w:tc>
        <w:tc>
          <w:tcPr>
            <w:tcW w:w="1279" w:type="dxa"/>
            <w:vMerge/>
            <w:vAlign w:val="center"/>
          </w:tcPr>
          <w:p w14:paraId="45A476ED" w14:textId="77777777" w:rsidR="007F3CFA" w:rsidRDefault="007F3CFA" w:rsidP="00B05656">
            <w:pPr>
              <w:rPr>
                <w:rFonts w:asciiTheme="minorHAnsi" w:hAnsiTheme="minorHAnsi"/>
                <w:color w:val="000000"/>
                <w:sz w:val="16"/>
              </w:rPr>
            </w:pPr>
          </w:p>
        </w:tc>
        <w:tc>
          <w:tcPr>
            <w:tcW w:w="1418" w:type="dxa"/>
            <w:vAlign w:val="center"/>
          </w:tcPr>
          <w:p w14:paraId="51733A83" w14:textId="77777777" w:rsidR="007F3CFA" w:rsidRPr="00C20F6B" w:rsidRDefault="007F3CFA" w:rsidP="00B05656">
            <w:pPr>
              <w:rPr>
                <w:rFonts w:asciiTheme="minorHAnsi" w:hAnsiTheme="minorHAnsi" w:cs="Arial"/>
                <w:b/>
                <w:color w:val="000000"/>
                <w:sz w:val="20"/>
                <w:szCs w:val="20"/>
              </w:rPr>
            </w:pPr>
          </w:p>
        </w:tc>
        <w:tc>
          <w:tcPr>
            <w:tcW w:w="1270" w:type="dxa"/>
            <w:vAlign w:val="center"/>
          </w:tcPr>
          <w:p w14:paraId="4C989A51" w14:textId="77777777" w:rsidR="007F3CFA" w:rsidRPr="00C20F6B" w:rsidRDefault="007F3CFA" w:rsidP="00B05656">
            <w:pPr>
              <w:rPr>
                <w:rFonts w:asciiTheme="minorHAnsi" w:hAnsiTheme="minorHAnsi"/>
                <w:b/>
                <w:sz w:val="20"/>
                <w:szCs w:val="20"/>
              </w:rPr>
            </w:pPr>
          </w:p>
        </w:tc>
      </w:tr>
      <w:tr w:rsidR="00B05656" w14:paraId="01EC9FD4" w14:textId="77777777" w:rsidTr="002119B8">
        <w:trPr>
          <w:cantSplit/>
          <w:trHeight w:val="70"/>
        </w:trPr>
        <w:tc>
          <w:tcPr>
            <w:tcW w:w="15866" w:type="dxa"/>
            <w:gridSpan w:val="10"/>
            <w:shd w:val="clear" w:color="auto" w:fill="D9E2F3" w:themeFill="accent5" w:themeFillTint="33"/>
            <w:vAlign w:val="center"/>
          </w:tcPr>
          <w:p w14:paraId="5C66F36F" w14:textId="77777777" w:rsidR="00B05656" w:rsidRPr="00CD28D7" w:rsidRDefault="00B05656" w:rsidP="00B05656">
            <w:pPr>
              <w:rPr>
                <w:rFonts w:asciiTheme="minorHAnsi" w:hAnsiTheme="minorHAnsi"/>
                <w:b/>
                <w:color w:val="C00000"/>
                <w:sz w:val="22"/>
                <w:szCs w:val="22"/>
              </w:rPr>
            </w:pPr>
            <w:r w:rsidRPr="00CD28D7">
              <w:rPr>
                <w:rFonts w:asciiTheme="minorHAnsi" w:hAnsiTheme="minorHAnsi"/>
                <w:b/>
                <w:color w:val="385623" w:themeColor="accent6" w:themeShade="80"/>
                <w:sz w:val="22"/>
                <w:szCs w:val="22"/>
              </w:rPr>
              <w:t xml:space="preserve">2.ÜNİTE: </w:t>
            </w:r>
            <w:r w:rsidRPr="00CD28D7">
              <w:rPr>
                <w:rFonts w:asciiTheme="minorHAnsi" w:hAnsiTheme="minorHAnsi" w:cstheme="minorHAnsi"/>
                <w:b/>
                <w:bCs/>
                <w:color w:val="C00000"/>
                <w:sz w:val="22"/>
                <w:szCs w:val="22"/>
              </w:rPr>
              <w:t>CANLILARDA ENERJİ DÖNÜŞÜMLERİ</w:t>
            </w:r>
          </w:p>
          <w:p w14:paraId="7495D19F" w14:textId="77777777" w:rsidR="00B05656" w:rsidRPr="00CD28D7" w:rsidRDefault="00B05656" w:rsidP="00B05656">
            <w:pPr>
              <w:rPr>
                <w:rFonts w:asciiTheme="minorHAnsi" w:hAnsiTheme="minorHAnsi"/>
                <w:b/>
                <w:sz w:val="22"/>
                <w:szCs w:val="22"/>
              </w:rPr>
            </w:pPr>
            <w:r w:rsidRPr="00CD28D7">
              <w:rPr>
                <w:rFonts w:asciiTheme="minorHAnsi" w:hAnsiTheme="minorHAnsi"/>
                <w:b/>
                <w:color w:val="385623" w:themeColor="accent6" w:themeShade="80"/>
                <w:sz w:val="22"/>
                <w:szCs w:val="22"/>
              </w:rPr>
              <w:t xml:space="preserve">Kazanım Sayısı: </w:t>
            </w:r>
            <w:r>
              <w:rPr>
                <w:rFonts w:asciiTheme="minorHAnsi" w:hAnsiTheme="minorHAnsi"/>
                <w:b/>
                <w:color w:val="C00000"/>
                <w:sz w:val="22"/>
                <w:szCs w:val="22"/>
              </w:rPr>
              <w:t>8</w:t>
            </w:r>
            <w:r w:rsidRPr="00CD28D7">
              <w:rPr>
                <w:rFonts w:asciiTheme="minorHAnsi" w:hAnsiTheme="minorHAnsi"/>
                <w:b/>
                <w:color w:val="C00000"/>
                <w:sz w:val="22"/>
                <w:szCs w:val="22"/>
              </w:rPr>
              <w:t xml:space="preserve"> </w:t>
            </w:r>
            <w:r w:rsidRPr="00CD28D7">
              <w:rPr>
                <w:rFonts w:asciiTheme="minorHAnsi" w:hAnsiTheme="minorHAnsi"/>
                <w:b/>
                <w:sz w:val="22"/>
                <w:szCs w:val="22"/>
              </w:rPr>
              <w:t xml:space="preserve">         </w:t>
            </w:r>
          </w:p>
          <w:p w14:paraId="3297BAF9" w14:textId="77777777" w:rsidR="00B05656" w:rsidRPr="00CD28D7" w:rsidRDefault="00B05656" w:rsidP="00B05656">
            <w:pPr>
              <w:rPr>
                <w:rFonts w:asciiTheme="minorHAnsi" w:hAnsiTheme="minorHAnsi"/>
                <w:b/>
                <w:sz w:val="22"/>
                <w:szCs w:val="22"/>
              </w:rPr>
            </w:pPr>
            <w:r w:rsidRPr="00CD28D7">
              <w:rPr>
                <w:rFonts w:asciiTheme="minorHAnsi" w:hAnsiTheme="minorHAnsi"/>
                <w:b/>
                <w:color w:val="385623" w:themeColor="accent6" w:themeShade="80"/>
                <w:sz w:val="22"/>
                <w:szCs w:val="22"/>
              </w:rPr>
              <w:t xml:space="preserve">Ders saati: </w:t>
            </w:r>
            <w:r w:rsidRPr="00CD28D7">
              <w:rPr>
                <w:rFonts w:asciiTheme="minorHAnsi" w:hAnsiTheme="minorHAnsi"/>
                <w:b/>
                <w:color w:val="C00000"/>
                <w:sz w:val="22"/>
                <w:szCs w:val="22"/>
              </w:rPr>
              <w:t>32 saat</w:t>
            </w:r>
          </w:p>
        </w:tc>
      </w:tr>
      <w:tr w:rsidR="00B05656" w14:paraId="68A9109C" w14:textId="77777777" w:rsidTr="00941963">
        <w:trPr>
          <w:cantSplit/>
          <w:trHeight w:val="980"/>
        </w:trPr>
        <w:tc>
          <w:tcPr>
            <w:tcW w:w="420" w:type="dxa"/>
            <w:textDirection w:val="btLr"/>
            <w:vAlign w:val="center"/>
          </w:tcPr>
          <w:p w14:paraId="6DBC326C" w14:textId="77777777" w:rsidR="00B05656" w:rsidRDefault="00B05656" w:rsidP="00B05656">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ARALIK</w:t>
            </w:r>
          </w:p>
        </w:tc>
        <w:tc>
          <w:tcPr>
            <w:tcW w:w="497" w:type="dxa"/>
            <w:vAlign w:val="center"/>
          </w:tcPr>
          <w:p w14:paraId="67E75218" w14:textId="6474C213" w:rsidR="00B05656" w:rsidRDefault="007F3CFA" w:rsidP="00B05656">
            <w:pPr>
              <w:jc w:val="center"/>
              <w:rPr>
                <w:rFonts w:asciiTheme="minorHAnsi" w:hAnsiTheme="minorHAnsi"/>
                <w:b/>
                <w:sz w:val="18"/>
              </w:rPr>
            </w:pPr>
            <w:r>
              <w:rPr>
                <w:rFonts w:asciiTheme="minorHAnsi" w:hAnsiTheme="minorHAnsi"/>
                <w:b/>
                <w:sz w:val="18"/>
              </w:rPr>
              <w:t>5</w:t>
            </w:r>
          </w:p>
        </w:tc>
        <w:tc>
          <w:tcPr>
            <w:tcW w:w="442" w:type="dxa"/>
            <w:vAlign w:val="center"/>
          </w:tcPr>
          <w:p w14:paraId="3045530A" w14:textId="77777777" w:rsidR="00B05656" w:rsidRDefault="00B05656" w:rsidP="00B05656">
            <w:pPr>
              <w:jc w:val="center"/>
              <w:rPr>
                <w:rFonts w:asciiTheme="minorHAnsi" w:hAnsiTheme="minorHAnsi"/>
                <w:b/>
                <w:sz w:val="18"/>
              </w:rPr>
            </w:pPr>
            <w:r>
              <w:rPr>
                <w:rFonts w:asciiTheme="minorHAnsi" w:hAnsiTheme="minorHAnsi"/>
                <w:b/>
                <w:sz w:val="18"/>
              </w:rPr>
              <w:t>4</w:t>
            </w:r>
          </w:p>
        </w:tc>
        <w:tc>
          <w:tcPr>
            <w:tcW w:w="1273" w:type="dxa"/>
            <w:shd w:val="clear" w:color="auto" w:fill="D9E2F3" w:themeFill="accent5" w:themeFillTint="33"/>
            <w:textDirection w:val="btLr"/>
            <w:vAlign w:val="center"/>
          </w:tcPr>
          <w:p w14:paraId="6E8F64D2" w14:textId="77777777" w:rsidR="00B05656" w:rsidRPr="00CD28D7" w:rsidRDefault="00B05656" w:rsidP="00B05656">
            <w:pPr>
              <w:ind w:left="113" w:right="113"/>
              <w:jc w:val="center"/>
              <w:rPr>
                <w:rFonts w:asciiTheme="minorHAnsi" w:hAnsiTheme="minorHAnsi" w:cstheme="minorHAnsi"/>
                <w:bCs/>
                <w:sz w:val="20"/>
                <w:szCs w:val="16"/>
              </w:rPr>
            </w:pPr>
            <w:r w:rsidRPr="00CD28D7">
              <w:rPr>
                <w:rFonts w:asciiTheme="minorHAnsi" w:hAnsiTheme="minorHAnsi" w:cstheme="minorHAnsi"/>
                <w:b/>
                <w:bCs/>
                <w:sz w:val="20"/>
                <w:szCs w:val="22"/>
              </w:rPr>
              <w:t>12.2.1. Canlılık ve Enerji</w:t>
            </w:r>
          </w:p>
        </w:tc>
        <w:tc>
          <w:tcPr>
            <w:tcW w:w="7850" w:type="dxa"/>
            <w:gridSpan w:val="2"/>
            <w:vAlign w:val="center"/>
          </w:tcPr>
          <w:p w14:paraId="0E1BC35A" w14:textId="77777777" w:rsidR="00B05656" w:rsidRPr="008E1224" w:rsidRDefault="00B05656" w:rsidP="00B05656">
            <w:pPr>
              <w:rPr>
                <w:rStyle w:val="fontstyle01"/>
                <w:rFonts w:asciiTheme="minorHAnsi" w:hAnsiTheme="minorHAnsi" w:cstheme="minorHAnsi"/>
                <w:b/>
                <w:bCs/>
                <w:color w:val="000000"/>
                <w:sz w:val="20"/>
                <w:szCs w:val="20"/>
              </w:rPr>
            </w:pPr>
            <w:r w:rsidRPr="008E1224">
              <w:rPr>
                <w:rFonts w:asciiTheme="minorHAnsi" w:hAnsiTheme="minorHAnsi" w:cstheme="minorHAnsi"/>
                <w:b/>
                <w:bCs/>
                <w:color w:val="000000"/>
                <w:sz w:val="20"/>
                <w:szCs w:val="20"/>
              </w:rPr>
              <w:t>12.2.1.1. Canlılığın devamı için enerjinin gerekliliğini açıklar.</w:t>
            </w:r>
            <w:r w:rsidRPr="008E1224">
              <w:rPr>
                <w:rFonts w:asciiTheme="minorHAnsi" w:hAnsiTheme="minorHAnsi" w:cstheme="minorHAnsi"/>
                <w:color w:val="000000"/>
                <w:sz w:val="20"/>
                <w:szCs w:val="20"/>
              </w:rPr>
              <w:br/>
            </w:r>
            <w:r w:rsidRPr="008E1224">
              <w:rPr>
                <w:rFonts w:asciiTheme="minorHAnsi" w:hAnsiTheme="minorHAnsi" w:cstheme="minorHAnsi"/>
                <w:i/>
                <w:iCs/>
                <w:color w:val="000000"/>
                <w:sz w:val="20"/>
                <w:szCs w:val="20"/>
              </w:rPr>
              <w:t>a. ATP molekülünün yapısı açıklanır.</w:t>
            </w:r>
            <w:r w:rsidRPr="008E1224">
              <w:rPr>
                <w:rFonts w:asciiTheme="minorHAnsi" w:hAnsiTheme="minorHAnsi" w:cstheme="minorHAnsi"/>
                <w:color w:val="000000"/>
                <w:sz w:val="20"/>
                <w:szCs w:val="20"/>
              </w:rPr>
              <w:br/>
            </w:r>
            <w:r w:rsidRPr="008E1224">
              <w:rPr>
                <w:rFonts w:ascii="Calibri" w:hAnsi="Calibri" w:cs="Calibri"/>
                <w:i/>
                <w:iCs/>
                <w:color w:val="000000"/>
                <w:sz w:val="20"/>
                <w:szCs w:val="20"/>
              </w:rPr>
              <w:t>b. Fosforilasyon çeşitleri kısaca belirtilir.</w:t>
            </w:r>
          </w:p>
        </w:tc>
        <w:tc>
          <w:tcPr>
            <w:tcW w:w="1417" w:type="dxa"/>
            <w:vMerge w:val="restart"/>
            <w:vAlign w:val="center"/>
          </w:tcPr>
          <w:p w14:paraId="5A221F4C" w14:textId="77777777" w:rsidR="00B05656" w:rsidRPr="003C3F00" w:rsidRDefault="00B05656" w:rsidP="00B05656">
            <w:pPr>
              <w:rPr>
                <w:rFonts w:asciiTheme="minorHAnsi" w:hAnsiTheme="minorHAnsi"/>
                <w:color w:val="000000"/>
                <w:sz w:val="16"/>
              </w:rPr>
            </w:pPr>
            <w:r w:rsidRPr="008E1224">
              <w:rPr>
                <w:rFonts w:asciiTheme="minorHAnsi" w:hAnsiTheme="minorHAnsi"/>
                <w:color w:val="000000"/>
                <w:sz w:val="18"/>
              </w:rPr>
              <w:t>Bu bölüm okulun çevre, fiziki koşullarına, öğrencilerinin performans durumuna,  kullanılan</w:t>
            </w:r>
          </w:p>
        </w:tc>
        <w:tc>
          <w:tcPr>
            <w:tcW w:w="1279" w:type="dxa"/>
            <w:vMerge w:val="restart"/>
            <w:vAlign w:val="center"/>
          </w:tcPr>
          <w:p w14:paraId="6A178B03" w14:textId="77777777" w:rsidR="00B05656" w:rsidRPr="00D2315A" w:rsidRDefault="00B05656" w:rsidP="00B05656">
            <w:pPr>
              <w:rPr>
                <w:rFonts w:asciiTheme="minorHAnsi" w:hAnsiTheme="minorHAnsi"/>
                <w:color w:val="000000"/>
                <w:sz w:val="20"/>
              </w:rPr>
            </w:pPr>
            <w:r w:rsidRPr="00D2315A">
              <w:rPr>
                <w:rFonts w:asciiTheme="minorHAnsi" w:hAnsiTheme="minorHAnsi"/>
                <w:color w:val="000000"/>
                <w:sz w:val="20"/>
              </w:rPr>
              <w:t>Etkileşimli Tahta, Z-Kitap, EBA ders …</w:t>
            </w:r>
          </w:p>
          <w:p w14:paraId="243CDB37" w14:textId="77777777" w:rsidR="00B05656" w:rsidRDefault="00B05656" w:rsidP="00B05656">
            <w:pPr>
              <w:rPr>
                <w:rFonts w:asciiTheme="minorHAnsi" w:hAnsiTheme="minorHAnsi"/>
                <w:color w:val="000000"/>
                <w:sz w:val="16"/>
              </w:rPr>
            </w:pPr>
          </w:p>
        </w:tc>
        <w:tc>
          <w:tcPr>
            <w:tcW w:w="1418" w:type="dxa"/>
            <w:vAlign w:val="center"/>
          </w:tcPr>
          <w:p w14:paraId="4DB2A0C0" w14:textId="77777777" w:rsidR="00B05656" w:rsidRPr="00683A0C" w:rsidRDefault="00B05656" w:rsidP="00B05656">
            <w:pPr>
              <w:jc w:val="center"/>
              <w:rPr>
                <w:rFonts w:ascii="Arial" w:hAnsi="Arial" w:cs="Arial"/>
                <w:color w:val="000000"/>
                <w:sz w:val="16"/>
                <w:szCs w:val="16"/>
              </w:rPr>
            </w:pPr>
          </w:p>
        </w:tc>
        <w:tc>
          <w:tcPr>
            <w:tcW w:w="1270" w:type="dxa"/>
            <w:vAlign w:val="center"/>
          </w:tcPr>
          <w:p w14:paraId="58CDC26F" w14:textId="77777777" w:rsidR="00B05656" w:rsidRPr="00C20F6B" w:rsidRDefault="00B05656" w:rsidP="00B05656">
            <w:pPr>
              <w:rPr>
                <w:rFonts w:asciiTheme="minorHAnsi" w:hAnsiTheme="minorHAnsi"/>
                <w:b/>
                <w:sz w:val="20"/>
                <w:szCs w:val="20"/>
              </w:rPr>
            </w:pPr>
          </w:p>
        </w:tc>
      </w:tr>
      <w:tr w:rsidR="00B05656" w14:paraId="55E894D3" w14:textId="77777777" w:rsidTr="00941963">
        <w:trPr>
          <w:cantSplit/>
          <w:trHeight w:val="1416"/>
        </w:trPr>
        <w:tc>
          <w:tcPr>
            <w:tcW w:w="420" w:type="dxa"/>
            <w:textDirection w:val="btLr"/>
            <w:vAlign w:val="center"/>
          </w:tcPr>
          <w:p w14:paraId="38EF2D47" w14:textId="77777777" w:rsidR="00B05656" w:rsidRDefault="00B05656" w:rsidP="00B05656">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OCAK</w:t>
            </w:r>
          </w:p>
        </w:tc>
        <w:tc>
          <w:tcPr>
            <w:tcW w:w="497" w:type="dxa"/>
            <w:vAlign w:val="center"/>
          </w:tcPr>
          <w:p w14:paraId="4AA8D941" w14:textId="7D1271AD" w:rsidR="00B05656" w:rsidRDefault="00B05656" w:rsidP="00B05656">
            <w:pPr>
              <w:jc w:val="center"/>
              <w:rPr>
                <w:rFonts w:asciiTheme="minorHAnsi" w:hAnsiTheme="minorHAnsi"/>
                <w:b/>
                <w:sz w:val="18"/>
              </w:rPr>
            </w:pPr>
            <w:r>
              <w:rPr>
                <w:rFonts w:asciiTheme="minorHAnsi" w:hAnsiTheme="minorHAnsi"/>
                <w:b/>
                <w:sz w:val="18"/>
              </w:rPr>
              <w:t>1</w:t>
            </w:r>
          </w:p>
        </w:tc>
        <w:tc>
          <w:tcPr>
            <w:tcW w:w="442" w:type="dxa"/>
            <w:vAlign w:val="center"/>
          </w:tcPr>
          <w:p w14:paraId="4AA371FF" w14:textId="77777777" w:rsidR="00B05656" w:rsidRDefault="00B05656" w:rsidP="00B05656">
            <w:pPr>
              <w:jc w:val="center"/>
              <w:rPr>
                <w:rFonts w:asciiTheme="minorHAnsi" w:hAnsiTheme="minorHAnsi"/>
                <w:b/>
                <w:sz w:val="18"/>
              </w:rPr>
            </w:pPr>
            <w:r>
              <w:rPr>
                <w:rFonts w:asciiTheme="minorHAnsi" w:hAnsiTheme="minorHAnsi"/>
                <w:b/>
                <w:sz w:val="18"/>
              </w:rPr>
              <w:t>4</w:t>
            </w:r>
          </w:p>
        </w:tc>
        <w:tc>
          <w:tcPr>
            <w:tcW w:w="1273" w:type="dxa"/>
            <w:shd w:val="clear" w:color="auto" w:fill="D9E2F3" w:themeFill="accent5" w:themeFillTint="33"/>
            <w:textDirection w:val="btLr"/>
            <w:vAlign w:val="center"/>
          </w:tcPr>
          <w:p w14:paraId="7B59263D" w14:textId="77777777" w:rsidR="00B05656" w:rsidRPr="00F40D9E" w:rsidRDefault="00B05656" w:rsidP="00B05656">
            <w:pPr>
              <w:ind w:left="113" w:right="113"/>
              <w:jc w:val="center"/>
              <w:rPr>
                <w:rFonts w:asciiTheme="minorHAnsi" w:hAnsiTheme="minorHAnsi" w:cstheme="minorHAnsi"/>
                <w:bCs/>
                <w:color w:val="000000"/>
                <w:sz w:val="16"/>
                <w:szCs w:val="16"/>
              </w:rPr>
            </w:pPr>
            <w:r w:rsidRPr="00FE6D4B">
              <w:rPr>
                <w:rFonts w:asciiTheme="minorHAnsi" w:hAnsiTheme="minorHAnsi" w:cstheme="minorHAnsi"/>
                <w:b/>
                <w:bCs/>
                <w:sz w:val="22"/>
                <w:szCs w:val="22"/>
              </w:rPr>
              <w:t>12.2.2. Fotosentez</w:t>
            </w:r>
          </w:p>
        </w:tc>
        <w:tc>
          <w:tcPr>
            <w:tcW w:w="7850" w:type="dxa"/>
            <w:gridSpan w:val="2"/>
            <w:vAlign w:val="center"/>
          </w:tcPr>
          <w:p w14:paraId="261CF3DD" w14:textId="77777777" w:rsidR="00B05656" w:rsidRPr="008E1224" w:rsidRDefault="00B05656" w:rsidP="00B05656">
            <w:pPr>
              <w:rPr>
                <w:rFonts w:asciiTheme="minorHAnsi" w:hAnsiTheme="minorHAnsi" w:cstheme="minorHAnsi"/>
                <w:b/>
                <w:bCs/>
                <w:color w:val="000000"/>
                <w:sz w:val="20"/>
                <w:szCs w:val="20"/>
              </w:rPr>
            </w:pPr>
            <w:r w:rsidRPr="008E1224">
              <w:rPr>
                <w:rFonts w:asciiTheme="minorHAnsi" w:hAnsiTheme="minorHAnsi" w:cstheme="minorHAnsi"/>
                <w:b/>
                <w:bCs/>
                <w:color w:val="000000"/>
                <w:sz w:val="20"/>
                <w:szCs w:val="20"/>
              </w:rPr>
              <w:t>12.2.2.1. Fotosentezin canlılar açısından önemini sorgular.</w:t>
            </w:r>
          </w:p>
          <w:p w14:paraId="3FC428F2" w14:textId="77777777" w:rsidR="00B05656" w:rsidRPr="008E1224" w:rsidRDefault="00B05656" w:rsidP="00B05656">
            <w:pPr>
              <w:rPr>
                <w:rFonts w:asciiTheme="minorHAnsi" w:hAnsiTheme="minorHAnsi" w:cstheme="minorHAnsi"/>
                <w:b/>
                <w:bCs/>
                <w:color w:val="000000"/>
                <w:sz w:val="20"/>
                <w:szCs w:val="20"/>
              </w:rPr>
            </w:pPr>
            <w:r w:rsidRPr="008E1224">
              <w:rPr>
                <w:rFonts w:ascii="Calibri" w:hAnsi="Calibri" w:cs="Calibri"/>
                <w:i/>
                <w:iCs/>
                <w:color w:val="000000"/>
                <w:sz w:val="20"/>
                <w:szCs w:val="20"/>
              </w:rPr>
              <w:t>Fotosentez sürecinin anlaşılmasına katkı sağlayan bilim insanlarına örnekler verilerek kısaca</w:t>
            </w:r>
            <w:r w:rsidRPr="008E1224">
              <w:rPr>
                <w:rFonts w:ascii="Calibri" w:hAnsi="Calibri" w:cs="Calibri"/>
                <w:color w:val="000000"/>
                <w:sz w:val="20"/>
                <w:szCs w:val="20"/>
              </w:rPr>
              <w:t xml:space="preserve"> </w:t>
            </w:r>
            <w:r w:rsidRPr="008E1224">
              <w:rPr>
                <w:rFonts w:ascii="Calibri" w:hAnsi="Calibri" w:cs="Calibri"/>
                <w:i/>
                <w:iCs/>
                <w:color w:val="000000"/>
                <w:sz w:val="20"/>
                <w:szCs w:val="20"/>
              </w:rPr>
              <w:t>çalışmalarına değinilir.</w:t>
            </w:r>
          </w:p>
          <w:p w14:paraId="6363A693" w14:textId="77777777" w:rsidR="00B05656" w:rsidRPr="008E1224" w:rsidRDefault="00B05656" w:rsidP="00B05656">
            <w:pPr>
              <w:rPr>
                <w:rStyle w:val="fontstyle01"/>
                <w:rFonts w:asciiTheme="minorHAnsi" w:hAnsiTheme="minorHAnsi" w:cstheme="minorHAnsi"/>
                <w:b/>
                <w:color w:val="auto"/>
                <w:sz w:val="20"/>
                <w:szCs w:val="20"/>
              </w:rPr>
            </w:pPr>
            <w:r w:rsidRPr="008E1224">
              <w:rPr>
                <w:rFonts w:asciiTheme="minorHAnsi" w:hAnsiTheme="minorHAnsi" w:cstheme="minorHAnsi"/>
                <w:b/>
                <w:bCs/>
                <w:color w:val="000000"/>
                <w:sz w:val="20"/>
                <w:szCs w:val="20"/>
              </w:rPr>
              <w:t>12.2.2.2. Fotosentez sürecini şema üzerinde açıklar.</w:t>
            </w:r>
            <w:r w:rsidRPr="008E1224">
              <w:rPr>
                <w:rFonts w:asciiTheme="minorHAnsi" w:hAnsiTheme="minorHAnsi" w:cstheme="minorHAnsi"/>
                <w:color w:val="000000"/>
                <w:sz w:val="20"/>
                <w:szCs w:val="20"/>
              </w:rPr>
              <w:br/>
            </w:r>
            <w:r w:rsidRPr="008E1224">
              <w:rPr>
                <w:rFonts w:asciiTheme="minorHAnsi" w:hAnsiTheme="minorHAnsi" w:cstheme="minorHAnsi"/>
                <w:i/>
                <w:iCs/>
                <w:color w:val="000000"/>
                <w:sz w:val="20"/>
                <w:szCs w:val="20"/>
              </w:rPr>
              <w:t>a. Klorofil a ve klorofil b’nin yapısı verilmez.</w:t>
            </w:r>
            <w:r w:rsidRPr="008E1224">
              <w:rPr>
                <w:rFonts w:asciiTheme="minorHAnsi" w:hAnsiTheme="minorHAnsi" w:cstheme="minorHAnsi"/>
                <w:color w:val="000000"/>
                <w:sz w:val="20"/>
                <w:szCs w:val="20"/>
              </w:rPr>
              <w:br/>
            </w:r>
            <w:r w:rsidRPr="008E1224">
              <w:rPr>
                <w:rFonts w:asciiTheme="minorHAnsi" w:hAnsiTheme="minorHAnsi" w:cstheme="minorHAnsi"/>
                <w:i/>
                <w:iCs/>
                <w:color w:val="000000"/>
                <w:sz w:val="20"/>
                <w:szCs w:val="20"/>
              </w:rPr>
              <w:t>b. Suyun fotolize uğradığı belirtilir.</w:t>
            </w:r>
            <w:r w:rsidRPr="008E1224">
              <w:rPr>
                <w:rFonts w:asciiTheme="minorHAnsi" w:hAnsiTheme="minorHAnsi" w:cstheme="minorHAnsi"/>
                <w:color w:val="000000"/>
                <w:sz w:val="20"/>
                <w:szCs w:val="20"/>
              </w:rPr>
              <w:br/>
            </w:r>
            <w:r w:rsidRPr="008E1224">
              <w:rPr>
                <w:rFonts w:asciiTheme="minorHAnsi" w:hAnsiTheme="minorHAnsi" w:cstheme="minorHAnsi"/>
                <w:i/>
                <w:iCs/>
                <w:color w:val="000000"/>
                <w:sz w:val="20"/>
                <w:szCs w:val="20"/>
              </w:rPr>
              <w:t>c. Işığa bağımlı ve ışıktan bağımsız reaksiyonlar, ürün açısından karşılaştırılır. Reaksiyonların</w:t>
            </w:r>
            <w:r w:rsidRPr="008E1224">
              <w:rPr>
                <w:rFonts w:asciiTheme="minorHAnsi" w:hAnsiTheme="minorHAnsi" w:cstheme="minorHAnsi"/>
                <w:color w:val="000000"/>
                <w:sz w:val="20"/>
                <w:szCs w:val="20"/>
              </w:rPr>
              <w:t xml:space="preserve"> </w:t>
            </w:r>
            <w:r w:rsidRPr="008E1224">
              <w:rPr>
                <w:rFonts w:asciiTheme="minorHAnsi" w:hAnsiTheme="minorHAnsi" w:cstheme="minorHAnsi"/>
                <w:i/>
                <w:iCs/>
                <w:color w:val="000000"/>
                <w:sz w:val="20"/>
                <w:szCs w:val="20"/>
              </w:rPr>
              <w:t>basamaklarına girilmez ve matematiksel hesaplamalara yer verilmez.</w:t>
            </w:r>
            <w:r w:rsidRPr="008E1224">
              <w:rPr>
                <w:rFonts w:asciiTheme="minorHAnsi" w:hAnsiTheme="minorHAnsi" w:cstheme="minorHAnsi"/>
                <w:color w:val="000000"/>
                <w:sz w:val="20"/>
                <w:szCs w:val="20"/>
              </w:rPr>
              <w:br/>
            </w:r>
            <w:r w:rsidRPr="008E1224">
              <w:rPr>
                <w:rFonts w:asciiTheme="minorHAnsi" w:hAnsiTheme="minorHAnsi" w:cstheme="minorHAnsi"/>
                <w:i/>
                <w:iCs/>
                <w:color w:val="000000"/>
                <w:sz w:val="20"/>
                <w:szCs w:val="20"/>
              </w:rPr>
              <w:t>ç. CAM ve C4 bitkileri verilmez.</w:t>
            </w:r>
            <w:r w:rsidRPr="008E1224">
              <w:rPr>
                <w:rFonts w:asciiTheme="minorHAnsi" w:hAnsiTheme="minorHAnsi" w:cstheme="minorHAnsi"/>
                <w:color w:val="000000"/>
                <w:sz w:val="20"/>
                <w:szCs w:val="20"/>
              </w:rPr>
              <w:br/>
            </w:r>
            <w:r w:rsidRPr="008E1224">
              <w:rPr>
                <w:rFonts w:ascii="Calibri" w:hAnsi="Calibri" w:cs="Calibri"/>
                <w:i/>
                <w:iCs/>
                <w:color w:val="000000"/>
                <w:sz w:val="20"/>
                <w:szCs w:val="20"/>
              </w:rPr>
              <w:t>d. Fotosentez süreci görsel ögeler, grafik düzenleyiciler, e-öğrenme nesnesi ve uygulamalarından</w:t>
            </w:r>
            <w:r w:rsidRPr="008E1224">
              <w:rPr>
                <w:rFonts w:ascii="Calibri" w:hAnsi="Calibri" w:cs="Calibri"/>
                <w:color w:val="000000"/>
                <w:sz w:val="20"/>
                <w:szCs w:val="20"/>
              </w:rPr>
              <w:t xml:space="preserve"> </w:t>
            </w:r>
            <w:r w:rsidRPr="008E1224">
              <w:rPr>
                <w:rFonts w:ascii="Calibri" w:hAnsi="Calibri" w:cs="Calibri"/>
                <w:i/>
                <w:iCs/>
                <w:color w:val="000000"/>
                <w:sz w:val="20"/>
                <w:szCs w:val="20"/>
              </w:rPr>
              <w:t>faydalanarak açıklanır.</w:t>
            </w:r>
          </w:p>
        </w:tc>
        <w:tc>
          <w:tcPr>
            <w:tcW w:w="1417" w:type="dxa"/>
            <w:vMerge/>
            <w:vAlign w:val="center"/>
          </w:tcPr>
          <w:p w14:paraId="00FA4D5E" w14:textId="77777777" w:rsidR="00B05656" w:rsidRPr="005B7877" w:rsidRDefault="00B05656" w:rsidP="00B05656">
            <w:pPr>
              <w:rPr>
                <w:rFonts w:asciiTheme="minorHAnsi" w:hAnsiTheme="minorHAnsi"/>
                <w:color w:val="000000"/>
                <w:sz w:val="14"/>
              </w:rPr>
            </w:pPr>
          </w:p>
        </w:tc>
        <w:tc>
          <w:tcPr>
            <w:tcW w:w="1279" w:type="dxa"/>
            <w:vMerge/>
            <w:vAlign w:val="center"/>
          </w:tcPr>
          <w:p w14:paraId="1D76BB35" w14:textId="77777777" w:rsidR="00B05656" w:rsidRDefault="00B05656" w:rsidP="00B05656">
            <w:pPr>
              <w:rPr>
                <w:rFonts w:asciiTheme="minorHAnsi" w:hAnsiTheme="minorHAnsi"/>
                <w:color w:val="000000"/>
                <w:sz w:val="16"/>
              </w:rPr>
            </w:pPr>
          </w:p>
        </w:tc>
        <w:tc>
          <w:tcPr>
            <w:tcW w:w="2688" w:type="dxa"/>
            <w:gridSpan w:val="2"/>
            <w:vAlign w:val="center"/>
          </w:tcPr>
          <w:p w14:paraId="6EF8B299" w14:textId="77777777" w:rsidR="00B05656" w:rsidRPr="00C20F6B" w:rsidRDefault="00B05656" w:rsidP="00B05656">
            <w:pPr>
              <w:rPr>
                <w:rFonts w:asciiTheme="minorHAnsi" w:hAnsiTheme="minorHAnsi"/>
                <w:b/>
                <w:sz w:val="20"/>
                <w:szCs w:val="20"/>
              </w:rPr>
            </w:pPr>
          </w:p>
        </w:tc>
      </w:tr>
      <w:tr w:rsidR="00B05656" w14:paraId="74F701D8" w14:textId="77777777" w:rsidTr="00941963">
        <w:trPr>
          <w:cantSplit/>
          <w:trHeight w:val="1402"/>
        </w:trPr>
        <w:tc>
          <w:tcPr>
            <w:tcW w:w="420" w:type="dxa"/>
            <w:vMerge w:val="restart"/>
            <w:textDirection w:val="btLr"/>
            <w:vAlign w:val="center"/>
          </w:tcPr>
          <w:p w14:paraId="56A240D6" w14:textId="77777777" w:rsidR="00B05656" w:rsidRDefault="00B05656" w:rsidP="00B05656">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lastRenderedPageBreak/>
              <w:t>OCAK</w:t>
            </w:r>
          </w:p>
        </w:tc>
        <w:tc>
          <w:tcPr>
            <w:tcW w:w="497" w:type="dxa"/>
            <w:vAlign w:val="center"/>
          </w:tcPr>
          <w:p w14:paraId="299E37F2" w14:textId="77777777" w:rsidR="00B05656" w:rsidRDefault="00B05656" w:rsidP="00B05656">
            <w:pPr>
              <w:jc w:val="center"/>
              <w:rPr>
                <w:rFonts w:asciiTheme="minorHAnsi" w:hAnsiTheme="minorHAnsi"/>
                <w:b/>
                <w:sz w:val="18"/>
              </w:rPr>
            </w:pPr>
            <w:r>
              <w:rPr>
                <w:rFonts w:asciiTheme="minorHAnsi" w:hAnsiTheme="minorHAnsi"/>
                <w:b/>
                <w:sz w:val="18"/>
              </w:rPr>
              <w:t>2</w:t>
            </w:r>
          </w:p>
        </w:tc>
        <w:tc>
          <w:tcPr>
            <w:tcW w:w="442" w:type="dxa"/>
            <w:vAlign w:val="center"/>
          </w:tcPr>
          <w:p w14:paraId="35D50F77" w14:textId="77777777" w:rsidR="00B05656" w:rsidRDefault="00B05656" w:rsidP="00B05656">
            <w:pPr>
              <w:jc w:val="center"/>
              <w:rPr>
                <w:rFonts w:asciiTheme="minorHAnsi" w:hAnsiTheme="minorHAnsi"/>
                <w:b/>
                <w:sz w:val="18"/>
              </w:rPr>
            </w:pPr>
            <w:r>
              <w:rPr>
                <w:rFonts w:asciiTheme="minorHAnsi" w:hAnsiTheme="minorHAnsi"/>
                <w:b/>
                <w:sz w:val="18"/>
              </w:rPr>
              <w:t>4</w:t>
            </w:r>
          </w:p>
        </w:tc>
        <w:tc>
          <w:tcPr>
            <w:tcW w:w="1273" w:type="dxa"/>
            <w:shd w:val="clear" w:color="auto" w:fill="D9E2F3" w:themeFill="accent5" w:themeFillTint="33"/>
            <w:textDirection w:val="btLr"/>
            <w:vAlign w:val="center"/>
          </w:tcPr>
          <w:p w14:paraId="49BF05D2" w14:textId="77777777" w:rsidR="00B05656" w:rsidRPr="00CD28D7" w:rsidRDefault="00B05656" w:rsidP="00B05656">
            <w:pPr>
              <w:ind w:left="113" w:right="113"/>
              <w:jc w:val="center"/>
              <w:rPr>
                <w:rFonts w:asciiTheme="minorHAnsi" w:hAnsiTheme="minorHAnsi" w:cstheme="minorHAnsi"/>
                <w:bCs/>
                <w:sz w:val="22"/>
                <w:szCs w:val="16"/>
              </w:rPr>
            </w:pPr>
            <w:r w:rsidRPr="00FE6D4B">
              <w:rPr>
                <w:rFonts w:asciiTheme="minorHAnsi" w:hAnsiTheme="minorHAnsi" w:cstheme="minorHAnsi"/>
                <w:b/>
                <w:bCs/>
                <w:sz w:val="22"/>
                <w:szCs w:val="22"/>
              </w:rPr>
              <w:t>12.2.2. Fotosentez</w:t>
            </w:r>
          </w:p>
        </w:tc>
        <w:tc>
          <w:tcPr>
            <w:tcW w:w="7850" w:type="dxa"/>
            <w:gridSpan w:val="2"/>
            <w:vAlign w:val="center"/>
          </w:tcPr>
          <w:p w14:paraId="404F2EF8" w14:textId="77777777" w:rsidR="00B05656" w:rsidRPr="00BD1600" w:rsidRDefault="00B05656" w:rsidP="00B05656">
            <w:pPr>
              <w:rPr>
                <w:rStyle w:val="fontstyle01"/>
                <w:rFonts w:asciiTheme="minorHAnsi" w:hAnsiTheme="minorHAnsi" w:cstheme="minorHAnsi"/>
                <w:i/>
                <w:iCs/>
                <w:color w:val="000000"/>
                <w:sz w:val="18"/>
                <w:szCs w:val="20"/>
              </w:rPr>
            </w:pPr>
            <w:r w:rsidRPr="00BD1600">
              <w:rPr>
                <w:rFonts w:asciiTheme="minorHAnsi" w:hAnsiTheme="minorHAnsi" w:cstheme="minorHAnsi"/>
                <w:b/>
                <w:bCs/>
                <w:color w:val="000000"/>
                <w:sz w:val="18"/>
                <w:szCs w:val="20"/>
              </w:rPr>
              <w:t>12.2.2.3. Fotosentez hızını etkileyen faktörleri değerlendirir.</w:t>
            </w:r>
            <w:r w:rsidRPr="00BD1600">
              <w:rPr>
                <w:rFonts w:asciiTheme="minorHAnsi" w:hAnsiTheme="minorHAnsi" w:cstheme="minorHAnsi"/>
                <w:color w:val="000000"/>
                <w:sz w:val="18"/>
                <w:szCs w:val="20"/>
              </w:rPr>
              <w:br/>
            </w:r>
            <w:r w:rsidRPr="00BD1600">
              <w:rPr>
                <w:rFonts w:ascii="Calibri" w:hAnsi="Calibri" w:cs="Calibri"/>
                <w:i/>
                <w:iCs/>
                <w:color w:val="000000"/>
                <w:sz w:val="18"/>
                <w:szCs w:val="20"/>
              </w:rPr>
              <w:t>a. Fotosentez hızını etkileyen faktörlerden ışık şiddeti, ışığın dalga boyu, sıcaklık, klorofil</w:t>
            </w:r>
            <w:r w:rsidRPr="00BD1600">
              <w:rPr>
                <w:rFonts w:ascii="Calibri" w:hAnsi="Calibri" w:cs="Calibri"/>
                <w:color w:val="000000"/>
                <w:sz w:val="18"/>
                <w:szCs w:val="20"/>
              </w:rPr>
              <w:t xml:space="preserve"> </w:t>
            </w:r>
            <w:r w:rsidRPr="00BD1600">
              <w:rPr>
                <w:rFonts w:ascii="Calibri" w:hAnsi="Calibri" w:cs="Calibri"/>
                <w:i/>
                <w:iCs/>
                <w:color w:val="000000"/>
                <w:sz w:val="18"/>
                <w:szCs w:val="20"/>
              </w:rPr>
              <w:t>miktarı ve karbondioksit yoğunluğu verilir.</w:t>
            </w:r>
            <w:r w:rsidRPr="00BD1600">
              <w:rPr>
                <w:rFonts w:ascii="Calibri" w:hAnsi="Calibri" w:cs="Calibri"/>
                <w:color w:val="000000"/>
                <w:sz w:val="18"/>
                <w:szCs w:val="20"/>
              </w:rPr>
              <w:br/>
            </w:r>
            <w:r w:rsidRPr="00BD1600">
              <w:rPr>
                <w:rFonts w:ascii="Calibri" w:hAnsi="Calibri" w:cs="Calibri"/>
                <w:i/>
                <w:iCs/>
                <w:color w:val="000000"/>
                <w:sz w:val="18"/>
                <w:szCs w:val="20"/>
              </w:rPr>
              <w:t>b. Fotosentez hızını etkileyen faktörlerle ilgili kontrollü deney yaparken bilimsel yöntem</w:t>
            </w:r>
            <w:r w:rsidRPr="00BD1600">
              <w:rPr>
                <w:rFonts w:ascii="Calibri" w:hAnsi="Calibri" w:cs="Calibri"/>
                <w:color w:val="000000"/>
                <w:sz w:val="18"/>
                <w:szCs w:val="20"/>
              </w:rPr>
              <w:t xml:space="preserve"> </w:t>
            </w:r>
            <w:r w:rsidRPr="00BD1600">
              <w:rPr>
                <w:rFonts w:ascii="Calibri" w:hAnsi="Calibri" w:cs="Calibri"/>
                <w:i/>
                <w:iCs/>
                <w:color w:val="000000"/>
                <w:sz w:val="18"/>
                <w:szCs w:val="20"/>
              </w:rPr>
              <w:t>basamakları kullanılır.</w:t>
            </w:r>
            <w:r w:rsidRPr="00BD1600">
              <w:rPr>
                <w:rFonts w:ascii="Calibri" w:hAnsi="Calibri" w:cs="Calibri"/>
                <w:color w:val="000000"/>
                <w:sz w:val="18"/>
                <w:szCs w:val="20"/>
              </w:rPr>
              <w:br/>
            </w:r>
            <w:r w:rsidRPr="00BD1600">
              <w:rPr>
                <w:rFonts w:ascii="Calibri" w:hAnsi="Calibri" w:cs="Calibri"/>
                <w:i/>
                <w:iCs/>
                <w:color w:val="000000"/>
                <w:sz w:val="18"/>
                <w:szCs w:val="20"/>
              </w:rPr>
              <w:t>c. Tarımsal ürün miktarını artırmada yapay ışıklandırma uygulamalarının araştırılması ve</w:t>
            </w:r>
            <w:r w:rsidRPr="00BD1600">
              <w:rPr>
                <w:rFonts w:ascii="Calibri" w:hAnsi="Calibri" w:cs="Calibri"/>
                <w:color w:val="000000"/>
                <w:sz w:val="18"/>
                <w:szCs w:val="20"/>
              </w:rPr>
              <w:t xml:space="preserve"> </w:t>
            </w:r>
            <w:r w:rsidRPr="00BD1600">
              <w:rPr>
                <w:rFonts w:ascii="Calibri" w:hAnsi="Calibri" w:cs="Calibri"/>
                <w:i/>
                <w:iCs/>
                <w:color w:val="000000"/>
                <w:sz w:val="18"/>
                <w:szCs w:val="20"/>
              </w:rPr>
              <w:t>paylaşılması sağlanır.</w:t>
            </w:r>
          </w:p>
        </w:tc>
        <w:tc>
          <w:tcPr>
            <w:tcW w:w="1417" w:type="dxa"/>
            <w:vMerge w:val="restart"/>
            <w:vAlign w:val="center"/>
          </w:tcPr>
          <w:p w14:paraId="38C9A63A" w14:textId="77777777" w:rsidR="00B05656" w:rsidRPr="005B7877" w:rsidRDefault="00B05656" w:rsidP="00B05656">
            <w:pPr>
              <w:rPr>
                <w:rFonts w:asciiTheme="minorHAnsi" w:hAnsiTheme="minorHAnsi"/>
                <w:color w:val="000000"/>
                <w:sz w:val="14"/>
              </w:rPr>
            </w:pPr>
            <w:r w:rsidRPr="008E1224">
              <w:rPr>
                <w:rFonts w:asciiTheme="minorHAnsi" w:hAnsiTheme="minorHAnsi"/>
                <w:color w:val="000000"/>
                <w:sz w:val="18"/>
              </w:rPr>
              <w:t xml:space="preserve">yöntem, teknik ve kaynaklara göre okul, ders zümrelerince konu sırası değiştirilmemek koşuluyla yeniden düzenlenip okul müdürünün onayından </w:t>
            </w:r>
          </w:p>
        </w:tc>
        <w:tc>
          <w:tcPr>
            <w:tcW w:w="1279" w:type="dxa"/>
            <w:vMerge w:val="restart"/>
            <w:vAlign w:val="center"/>
          </w:tcPr>
          <w:p w14:paraId="2AFAD983" w14:textId="77777777" w:rsidR="00B05656" w:rsidRPr="00D2315A" w:rsidRDefault="00B05656" w:rsidP="00B05656">
            <w:pPr>
              <w:rPr>
                <w:rFonts w:asciiTheme="minorHAnsi" w:hAnsiTheme="minorHAnsi"/>
                <w:color w:val="000000"/>
                <w:sz w:val="20"/>
              </w:rPr>
            </w:pPr>
            <w:r w:rsidRPr="00D2315A">
              <w:rPr>
                <w:rFonts w:asciiTheme="minorHAnsi" w:hAnsiTheme="minorHAnsi"/>
                <w:color w:val="000000"/>
                <w:sz w:val="20"/>
              </w:rPr>
              <w:t>Etkileşimli Tahta, Z-Kitap, EBA ders …</w:t>
            </w:r>
          </w:p>
          <w:p w14:paraId="74773347" w14:textId="77777777" w:rsidR="00B05656" w:rsidRDefault="00B05656" w:rsidP="00B05656">
            <w:pPr>
              <w:rPr>
                <w:rFonts w:asciiTheme="minorHAnsi" w:hAnsiTheme="minorHAnsi"/>
                <w:color w:val="000000"/>
                <w:sz w:val="16"/>
              </w:rPr>
            </w:pPr>
          </w:p>
        </w:tc>
        <w:tc>
          <w:tcPr>
            <w:tcW w:w="2688" w:type="dxa"/>
            <w:gridSpan w:val="2"/>
            <w:vAlign w:val="center"/>
          </w:tcPr>
          <w:p w14:paraId="1BF72FF1" w14:textId="77777777" w:rsidR="00B05656" w:rsidRPr="004710A5" w:rsidRDefault="00B05656" w:rsidP="00B05656">
            <w:pPr>
              <w:jc w:val="center"/>
              <w:rPr>
                <w:rFonts w:asciiTheme="minorHAnsi" w:hAnsiTheme="minorHAnsi"/>
                <w:b/>
                <w:color w:val="C00000"/>
                <w:sz w:val="20"/>
                <w:szCs w:val="20"/>
              </w:rPr>
            </w:pPr>
            <w:r w:rsidRPr="004710A5">
              <w:rPr>
                <w:rFonts w:ascii="Arial" w:hAnsi="Arial" w:cs="Arial"/>
                <w:b/>
                <w:color w:val="C00000"/>
                <w:sz w:val="16"/>
                <w:szCs w:val="16"/>
              </w:rPr>
              <w:t>ENERJİ TASARRUFU HAFTASI</w:t>
            </w:r>
          </w:p>
        </w:tc>
      </w:tr>
      <w:tr w:rsidR="00B05656" w14:paraId="71723387" w14:textId="77777777" w:rsidTr="00941963">
        <w:trPr>
          <w:cantSplit/>
          <w:trHeight w:val="816"/>
        </w:trPr>
        <w:tc>
          <w:tcPr>
            <w:tcW w:w="420" w:type="dxa"/>
            <w:vMerge/>
            <w:textDirection w:val="btLr"/>
            <w:vAlign w:val="center"/>
          </w:tcPr>
          <w:p w14:paraId="430EBEBE" w14:textId="77777777" w:rsidR="00B05656" w:rsidRDefault="00B05656" w:rsidP="00B05656">
            <w:pPr>
              <w:ind w:left="113" w:right="113"/>
              <w:jc w:val="center"/>
              <w:rPr>
                <w:rFonts w:asciiTheme="minorHAnsi" w:hAnsiTheme="minorHAnsi"/>
                <w:b/>
                <w:color w:val="1F4E79" w:themeColor="accent1" w:themeShade="80"/>
                <w:sz w:val="18"/>
              </w:rPr>
            </w:pPr>
          </w:p>
        </w:tc>
        <w:tc>
          <w:tcPr>
            <w:tcW w:w="497" w:type="dxa"/>
            <w:vAlign w:val="center"/>
          </w:tcPr>
          <w:p w14:paraId="27B861DB" w14:textId="77777777" w:rsidR="00B05656" w:rsidRDefault="00B05656" w:rsidP="00B05656">
            <w:pPr>
              <w:jc w:val="center"/>
              <w:rPr>
                <w:rFonts w:asciiTheme="minorHAnsi" w:hAnsiTheme="minorHAnsi"/>
                <w:b/>
                <w:sz w:val="18"/>
              </w:rPr>
            </w:pPr>
            <w:r>
              <w:rPr>
                <w:rFonts w:asciiTheme="minorHAnsi" w:hAnsiTheme="minorHAnsi"/>
                <w:b/>
                <w:sz w:val="18"/>
              </w:rPr>
              <w:t>3</w:t>
            </w:r>
          </w:p>
        </w:tc>
        <w:tc>
          <w:tcPr>
            <w:tcW w:w="442" w:type="dxa"/>
            <w:vAlign w:val="center"/>
          </w:tcPr>
          <w:p w14:paraId="678ED870" w14:textId="77777777" w:rsidR="00B05656" w:rsidRDefault="00B05656" w:rsidP="00B05656">
            <w:pPr>
              <w:jc w:val="center"/>
              <w:rPr>
                <w:rFonts w:asciiTheme="minorHAnsi" w:hAnsiTheme="minorHAnsi"/>
                <w:b/>
                <w:sz w:val="18"/>
              </w:rPr>
            </w:pPr>
            <w:r>
              <w:rPr>
                <w:rFonts w:asciiTheme="minorHAnsi" w:hAnsiTheme="minorHAnsi"/>
                <w:b/>
                <w:sz w:val="18"/>
              </w:rPr>
              <w:t>4</w:t>
            </w:r>
          </w:p>
        </w:tc>
        <w:tc>
          <w:tcPr>
            <w:tcW w:w="1273" w:type="dxa"/>
            <w:shd w:val="clear" w:color="auto" w:fill="D9E2F3" w:themeFill="accent5" w:themeFillTint="33"/>
            <w:textDirection w:val="btLr"/>
            <w:vAlign w:val="center"/>
          </w:tcPr>
          <w:p w14:paraId="6E121E45" w14:textId="77777777" w:rsidR="00B05656" w:rsidRPr="008E1224" w:rsidRDefault="00B05656" w:rsidP="00B05656">
            <w:pPr>
              <w:ind w:left="113" w:right="113"/>
              <w:jc w:val="center"/>
              <w:rPr>
                <w:rFonts w:ascii="Calibri" w:hAnsi="Calibri" w:cs="Calibri"/>
                <w:b/>
                <w:bCs/>
                <w:sz w:val="22"/>
                <w:szCs w:val="22"/>
              </w:rPr>
            </w:pPr>
            <w:r w:rsidRPr="008E1224">
              <w:rPr>
                <w:rFonts w:ascii="Calibri" w:hAnsi="Calibri" w:cs="Calibri"/>
                <w:b/>
                <w:bCs/>
                <w:sz w:val="22"/>
                <w:szCs w:val="22"/>
              </w:rPr>
              <w:t>12.2.3. Kemosentez</w:t>
            </w:r>
          </w:p>
          <w:p w14:paraId="48203840" w14:textId="77777777" w:rsidR="00B05656" w:rsidRPr="00E365F2" w:rsidRDefault="00B05656" w:rsidP="00B05656">
            <w:pPr>
              <w:ind w:left="113" w:right="113"/>
              <w:jc w:val="center"/>
              <w:rPr>
                <w:rFonts w:asciiTheme="minorHAnsi" w:hAnsiTheme="minorHAnsi" w:cstheme="minorHAnsi"/>
                <w:bCs/>
                <w:sz w:val="20"/>
                <w:szCs w:val="16"/>
              </w:rPr>
            </w:pPr>
          </w:p>
        </w:tc>
        <w:tc>
          <w:tcPr>
            <w:tcW w:w="7850" w:type="dxa"/>
            <w:gridSpan w:val="2"/>
            <w:vAlign w:val="center"/>
          </w:tcPr>
          <w:p w14:paraId="171ABA68" w14:textId="77777777" w:rsidR="00B05656" w:rsidRPr="00BD1600" w:rsidRDefault="00B05656" w:rsidP="00B05656">
            <w:pPr>
              <w:rPr>
                <w:rStyle w:val="fontstyle01"/>
                <w:rFonts w:asciiTheme="minorHAnsi" w:hAnsiTheme="minorHAnsi" w:cstheme="minorHAnsi"/>
                <w:i/>
                <w:iCs/>
                <w:color w:val="000000"/>
                <w:sz w:val="18"/>
                <w:szCs w:val="20"/>
              </w:rPr>
            </w:pPr>
            <w:r w:rsidRPr="00BD1600">
              <w:rPr>
                <w:rFonts w:asciiTheme="minorHAnsi" w:hAnsiTheme="minorHAnsi" w:cstheme="minorHAnsi"/>
                <w:b/>
                <w:bCs/>
                <w:color w:val="000000"/>
                <w:sz w:val="18"/>
                <w:szCs w:val="20"/>
              </w:rPr>
              <w:t>12.2.3.1 Kemosentez olayını açıklar.</w:t>
            </w:r>
            <w:r w:rsidRPr="00BD1600">
              <w:rPr>
                <w:rFonts w:asciiTheme="minorHAnsi" w:hAnsiTheme="minorHAnsi" w:cstheme="minorHAnsi"/>
                <w:color w:val="000000"/>
                <w:sz w:val="18"/>
                <w:szCs w:val="20"/>
              </w:rPr>
              <w:br/>
            </w:r>
            <w:r w:rsidRPr="00BD1600">
              <w:rPr>
                <w:rFonts w:asciiTheme="minorHAnsi" w:hAnsiTheme="minorHAnsi" w:cstheme="minorHAnsi"/>
                <w:i/>
                <w:iCs/>
                <w:color w:val="000000"/>
                <w:sz w:val="18"/>
                <w:szCs w:val="20"/>
              </w:rPr>
              <w:t>a. Kemosentez yapan canlılara örnekler verilir.</w:t>
            </w:r>
            <w:r w:rsidRPr="00BD1600">
              <w:rPr>
                <w:rFonts w:asciiTheme="minorHAnsi" w:hAnsiTheme="minorHAnsi" w:cstheme="minorHAnsi"/>
                <w:color w:val="000000"/>
                <w:sz w:val="18"/>
                <w:szCs w:val="20"/>
              </w:rPr>
              <w:br/>
            </w:r>
            <w:r w:rsidRPr="00BD1600">
              <w:rPr>
                <w:rFonts w:asciiTheme="minorHAnsi" w:hAnsiTheme="minorHAnsi" w:cstheme="minorHAnsi"/>
                <w:i/>
                <w:iCs/>
                <w:color w:val="000000"/>
                <w:sz w:val="18"/>
                <w:szCs w:val="20"/>
              </w:rPr>
              <w:t>b. Kemosentezin madde döngüsüne katkıları ve endüstriyel alanlarda kullanımı özetlenir.</w:t>
            </w:r>
          </w:p>
        </w:tc>
        <w:tc>
          <w:tcPr>
            <w:tcW w:w="1417" w:type="dxa"/>
            <w:vMerge/>
            <w:vAlign w:val="center"/>
          </w:tcPr>
          <w:p w14:paraId="776DE25F" w14:textId="77777777" w:rsidR="00B05656" w:rsidRPr="005B7877" w:rsidRDefault="00B05656" w:rsidP="00B05656">
            <w:pPr>
              <w:rPr>
                <w:rFonts w:asciiTheme="minorHAnsi" w:hAnsiTheme="minorHAnsi"/>
                <w:color w:val="000000"/>
                <w:sz w:val="14"/>
              </w:rPr>
            </w:pPr>
          </w:p>
        </w:tc>
        <w:tc>
          <w:tcPr>
            <w:tcW w:w="1279" w:type="dxa"/>
            <w:vMerge/>
            <w:vAlign w:val="center"/>
          </w:tcPr>
          <w:p w14:paraId="4D92585D" w14:textId="77777777" w:rsidR="00B05656" w:rsidRPr="00D2315A" w:rsidRDefault="00B05656" w:rsidP="00B05656">
            <w:pPr>
              <w:rPr>
                <w:rFonts w:asciiTheme="minorHAnsi" w:hAnsiTheme="minorHAnsi"/>
                <w:color w:val="000000"/>
                <w:sz w:val="20"/>
              </w:rPr>
            </w:pPr>
          </w:p>
        </w:tc>
        <w:tc>
          <w:tcPr>
            <w:tcW w:w="1418" w:type="dxa"/>
            <w:vAlign w:val="center"/>
          </w:tcPr>
          <w:p w14:paraId="0254B963" w14:textId="77777777" w:rsidR="00B05656" w:rsidRPr="00C20F6B" w:rsidRDefault="00B05656" w:rsidP="00B05656">
            <w:pPr>
              <w:rPr>
                <w:rFonts w:asciiTheme="minorHAnsi" w:hAnsiTheme="minorHAnsi" w:cs="Arial"/>
                <w:b/>
                <w:color w:val="000000"/>
                <w:sz w:val="20"/>
                <w:szCs w:val="20"/>
              </w:rPr>
            </w:pPr>
          </w:p>
        </w:tc>
        <w:tc>
          <w:tcPr>
            <w:tcW w:w="1270" w:type="dxa"/>
            <w:vAlign w:val="center"/>
          </w:tcPr>
          <w:p w14:paraId="0758B707" w14:textId="77777777" w:rsidR="00B05656" w:rsidRPr="00C20F6B" w:rsidRDefault="00B05656" w:rsidP="00B05656">
            <w:pPr>
              <w:rPr>
                <w:rFonts w:asciiTheme="minorHAnsi" w:hAnsiTheme="minorHAnsi"/>
                <w:b/>
                <w:sz w:val="20"/>
                <w:szCs w:val="20"/>
              </w:rPr>
            </w:pPr>
          </w:p>
        </w:tc>
      </w:tr>
      <w:tr w:rsidR="00B05656" w14:paraId="4FC35418" w14:textId="77777777" w:rsidTr="002119B8">
        <w:trPr>
          <w:cantSplit/>
          <w:trHeight w:val="262"/>
        </w:trPr>
        <w:tc>
          <w:tcPr>
            <w:tcW w:w="15866" w:type="dxa"/>
            <w:gridSpan w:val="10"/>
            <w:shd w:val="clear" w:color="auto" w:fill="FFF2CC" w:themeFill="accent4" w:themeFillTint="33"/>
            <w:vAlign w:val="center"/>
          </w:tcPr>
          <w:p w14:paraId="452FA46A" w14:textId="77777777" w:rsidR="00B05656" w:rsidRPr="00CD1F19" w:rsidRDefault="00B05656" w:rsidP="00B05656">
            <w:pPr>
              <w:jc w:val="center"/>
              <w:rPr>
                <w:rFonts w:asciiTheme="minorHAnsi" w:hAnsiTheme="minorHAnsi"/>
                <w:b/>
                <w:color w:val="385623" w:themeColor="accent6" w:themeShade="80"/>
                <w:sz w:val="22"/>
                <w:szCs w:val="20"/>
              </w:rPr>
            </w:pPr>
            <w:r w:rsidRPr="00CD1F19">
              <w:rPr>
                <w:rFonts w:asciiTheme="minorHAnsi" w:hAnsiTheme="minorHAnsi"/>
                <w:b/>
                <w:color w:val="385623" w:themeColor="accent6" w:themeShade="80"/>
                <w:sz w:val="22"/>
                <w:szCs w:val="20"/>
              </w:rPr>
              <w:t>Y A R I Y I L    T A T İ L İ</w:t>
            </w:r>
          </w:p>
        </w:tc>
      </w:tr>
      <w:tr w:rsidR="007F3CFA" w14:paraId="782F6CD9" w14:textId="77777777" w:rsidTr="00941963">
        <w:trPr>
          <w:cantSplit/>
          <w:trHeight w:val="2673"/>
        </w:trPr>
        <w:tc>
          <w:tcPr>
            <w:tcW w:w="420" w:type="dxa"/>
            <w:vMerge w:val="restart"/>
            <w:textDirection w:val="btLr"/>
            <w:vAlign w:val="center"/>
          </w:tcPr>
          <w:p w14:paraId="137DF18A" w14:textId="77777777" w:rsidR="007F3CFA" w:rsidRDefault="007F3CFA" w:rsidP="00B05656">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ŞUBAT</w:t>
            </w:r>
          </w:p>
        </w:tc>
        <w:tc>
          <w:tcPr>
            <w:tcW w:w="497" w:type="dxa"/>
            <w:vAlign w:val="center"/>
          </w:tcPr>
          <w:p w14:paraId="61A80649" w14:textId="6640C0A1" w:rsidR="007F3CFA" w:rsidRDefault="007F3CFA" w:rsidP="00B05656">
            <w:pPr>
              <w:jc w:val="center"/>
              <w:rPr>
                <w:rFonts w:asciiTheme="minorHAnsi" w:hAnsiTheme="minorHAnsi"/>
                <w:b/>
                <w:sz w:val="18"/>
              </w:rPr>
            </w:pPr>
            <w:r>
              <w:rPr>
                <w:rFonts w:asciiTheme="minorHAnsi" w:hAnsiTheme="minorHAnsi"/>
                <w:b/>
                <w:sz w:val="18"/>
              </w:rPr>
              <w:t>2</w:t>
            </w:r>
          </w:p>
        </w:tc>
        <w:tc>
          <w:tcPr>
            <w:tcW w:w="442" w:type="dxa"/>
            <w:vAlign w:val="center"/>
          </w:tcPr>
          <w:p w14:paraId="0605FF7B" w14:textId="77777777" w:rsidR="007F3CFA" w:rsidRDefault="007F3CFA" w:rsidP="00B05656">
            <w:pPr>
              <w:jc w:val="center"/>
              <w:rPr>
                <w:rFonts w:asciiTheme="minorHAnsi" w:hAnsiTheme="minorHAnsi"/>
                <w:b/>
                <w:sz w:val="18"/>
              </w:rPr>
            </w:pPr>
            <w:r>
              <w:rPr>
                <w:rFonts w:asciiTheme="minorHAnsi" w:hAnsiTheme="minorHAnsi"/>
                <w:b/>
                <w:sz w:val="18"/>
              </w:rPr>
              <w:t>4</w:t>
            </w:r>
          </w:p>
        </w:tc>
        <w:tc>
          <w:tcPr>
            <w:tcW w:w="1273" w:type="dxa"/>
            <w:vMerge w:val="restart"/>
            <w:shd w:val="clear" w:color="auto" w:fill="D9E2F3" w:themeFill="accent5" w:themeFillTint="33"/>
            <w:textDirection w:val="btLr"/>
            <w:vAlign w:val="center"/>
          </w:tcPr>
          <w:p w14:paraId="2F26C6CF" w14:textId="77777777" w:rsidR="007F3CFA" w:rsidRPr="00E365F2" w:rsidRDefault="007F3CFA" w:rsidP="00B05656">
            <w:pPr>
              <w:ind w:left="113" w:right="113"/>
              <w:jc w:val="center"/>
              <w:rPr>
                <w:rFonts w:asciiTheme="minorHAnsi" w:hAnsiTheme="minorHAnsi" w:cstheme="minorHAnsi"/>
                <w:bCs/>
                <w:sz w:val="20"/>
                <w:szCs w:val="16"/>
              </w:rPr>
            </w:pPr>
            <w:r w:rsidRPr="008E1224">
              <w:rPr>
                <w:rFonts w:ascii="Calibri" w:hAnsi="Calibri" w:cs="Calibri"/>
                <w:b/>
                <w:bCs/>
                <w:sz w:val="22"/>
                <w:szCs w:val="22"/>
              </w:rPr>
              <w:t>12.2.4. Hücresel Solunum</w:t>
            </w:r>
          </w:p>
        </w:tc>
        <w:tc>
          <w:tcPr>
            <w:tcW w:w="7850" w:type="dxa"/>
            <w:gridSpan w:val="2"/>
            <w:vAlign w:val="center"/>
          </w:tcPr>
          <w:p w14:paraId="7DA5C4B8" w14:textId="77777777" w:rsidR="007F3CFA" w:rsidRPr="00BD1600" w:rsidRDefault="007F3CFA" w:rsidP="00B05656">
            <w:pPr>
              <w:rPr>
                <w:rStyle w:val="fontstyle01"/>
                <w:rFonts w:asciiTheme="minorHAnsi" w:hAnsiTheme="minorHAnsi" w:cstheme="minorHAnsi"/>
                <w:b/>
                <w:color w:val="auto"/>
                <w:sz w:val="18"/>
                <w:szCs w:val="20"/>
              </w:rPr>
            </w:pPr>
            <w:r w:rsidRPr="00BD1600">
              <w:rPr>
                <w:rFonts w:asciiTheme="minorHAnsi" w:hAnsiTheme="minorHAnsi" w:cstheme="minorHAnsi"/>
                <w:b/>
                <w:bCs/>
                <w:color w:val="000000"/>
                <w:sz w:val="18"/>
                <w:szCs w:val="20"/>
              </w:rPr>
              <w:t>12.2.4.1. Hücresel solunumu açıklar.</w:t>
            </w:r>
            <w:r w:rsidRPr="00BD1600">
              <w:rPr>
                <w:rFonts w:asciiTheme="minorHAnsi" w:hAnsiTheme="minorHAnsi" w:cstheme="minorHAnsi"/>
                <w:color w:val="000000"/>
                <w:sz w:val="18"/>
                <w:szCs w:val="20"/>
              </w:rPr>
              <w:br/>
            </w:r>
            <w:r w:rsidRPr="00BD1600">
              <w:rPr>
                <w:rFonts w:asciiTheme="minorHAnsi" w:hAnsiTheme="minorHAnsi" w:cstheme="minorHAnsi"/>
                <w:i/>
                <w:iCs/>
                <w:color w:val="000000"/>
                <w:sz w:val="18"/>
                <w:szCs w:val="20"/>
              </w:rPr>
              <w:t xml:space="preserve">a. Oksijenli solunum; </w:t>
            </w:r>
            <w:proofErr w:type="spellStart"/>
            <w:r w:rsidRPr="00BD1600">
              <w:rPr>
                <w:rFonts w:asciiTheme="minorHAnsi" w:hAnsiTheme="minorHAnsi" w:cstheme="minorHAnsi"/>
                <w:i/>
                <w:iCs/>
                <w:color w:val="000000"/>
                <w:sz w:val="18"/>
                <w:szCs w:val="20"/>
              </w:rPr>
              <w:t>glikoliz</w:t>
            </w:r>
            <w:proofErr w:type="spellEnd"/>
            <w:r w:rsidRPr="00BD1600">
              <w:rPr>
                <w:rFonts w:asciiTheme="minorHAnsi" w:hAnsiTheme="minorHAnsi" w:cstheme="minorHAnsi"/>
                <w:i/>
                <w:iCs/>
                <w:color w:val="000000"/>
                <w:sz w:val="18"/>
                <w:szCs w:val="20"/>
              </w:rPr>
              <w:t xml:space="preserve">, </w:t>
            </w:r>
            <w:proofErr w:type="spellStart"/>
            <w:r w:rsidRPr="00BD1600">
              <w:rPr>
                <w:rFonts w:asciiTheme="minorHAnsi" w:hAnsiTheme="minorHAnsi" w:cstheme="minorHAnsi"/>
                <w:i/>
                <w:iCs/>
                <w:color w:val="000000"/>
                <w:sz w:val="18"/>
                <w:szCs w:val="20"/>
              </w:rPr>
              <w:t>krebs</w:t>
            </w:r>
            <w:proofErr w:type="spellEnd"/>
            <w:r w:rsidRPr="00BD1600">
              <w:rPr>
                <w:rFonts w:asciiTheme="minorHAnsi" w:hAnsiTheme="minorHAnsi" w:cstheme="minorHAnsi"/>
                <w:i/>
                <w:iCs/>
                <w:color w:val="000000"/>
                <w:sz w:val="18"/>
                <w:szCs w:val="20"/>
              </w:rPr>
              <w:t xml:space="preserve"> döngüsü ve ETS-</w:t>
            </w:r>
            <w:proofErr w:type="spellStart"/>
            <w:r w:rsidRPr="00BD1600">
              <w:rPr>
                <w:rFonts w:asciiTheme="minorHAnsi" w:hAnsiTheme="minorHAnsi" w:cstheme="minorHAnsi"/>
                <w:i/>
                <w:iCs/>
                <w:color w:val="000000"/>
                <w:sz w:val="18"/>
                <w:szCs w:val="20"/>
              </w:rPr>
              <w:t>oksidatif</w:t>
            </w:r>
            <w:proofErr w:type="spellEnd"/>
            <w:r w:rsidRPr="00BD1600">
              <w:rPr>
                <w:rFonts w:asciiTheme="minorHAnsi" w:hAnsiTheme="minorHAnsi" w:cstheme="minorHAnsi"/>
                <w:i/>
                <w:iCs/>
                <w:color w:val="000000"/>
                <w:sz w:val="18"/>
                <w:szCs w:val="20"/>
              </w:rPr>
              <w:t xml:space="preserve"> fosforilasyon olarak verilir.</w:t>
            </w:r>
            <w:r w:rsidRPr="00BD1600">
              <w:rPr>
                <w:rFonts w:asciiTheme="minorHAnsi" w:hAnsiTheme="minorHAnsi" w:cstheme="minorHAnsi"/>
                <w:color w:val="000000"/>
                <w:sz w:val="18"/>
                <w:szCs w:val="20"/>
              </w:rPr>
              <w:br/>
            </w:r>
            <w:r w:rsidRPr="00BD1600">
              <w:rPr>
                <w:rFonts w:asciiTheme="minorHAnsi" w:hAnsiTheme="minorHAnsi" w:cstheme="minorHAnsi"/>
                <w:i/>
                <w:iCs/>
                <w:color w:val="000000"/>
                <w:sz w:val="18"/>
                <w:szCs w:val="20"/>
              </w:rPr>
              <w:t>b. Tepkimelerdeki NADH, FADH2 , ATP üretim ve tüketimi matematiksel hesaplamalara girilmeden</w:t>
            </w:r>
            <w:r w:rsidRPr="00BD1600">
              <w:rPr>
                <w:rFonts w:asciiTheme="minorHAnsi" w:hAnsiTheme="minorHAnsi" w:cstheme="minorHAnsi"/>
                <w:color w:val="000000"/>
                <w:sz w:val="18"/>
                <w:szCs w:val="20"/>
              </w:rPr>
              <w:t xml:space="preserve"> </w:t>
            </w:r>
            <w:r w:rsidRPr="00BD1600">
              <w:rPr>
                <w:rFonts w:asciiTheme="minorHAnsi" w:hAnsiTheme="minorHAnsi" w:cstheme="minorHAnsi"/>
                <w:i/>
                <w:iCs/>
                <w:color w:val="000000"/>
                <w:sz w:val="18"/>
                <w:szCs w:val="20"/>
              </w:rPr>
              <w:t>verilir.</w:t>
            </w:r>
            <w:r w:rsidRPr="00BD1600">
              <w:rPr>
                <w:rFonts w:asciiTheme="minorHAnsi" w:hAnsiTheme="minorHAnsi" w:cstheme="minorHAnsi"/>
                <w:color w:val="000000"/>
                <w:sz w:val="18"/>
                <w:szCs w:val="20"/>
              </w:rPr>
              <w:br/>
            </w:r>
            <w:r w:rsidRPr="00BD1600">
              <w:rPr>
                <w:rFonts w:asciiTheme="minorHAnsi" w:hAnsiTheme="minorHAnsi" w:cstheme="minorHAnsi"/>
                <w:i/>
                <w:iCs/>
                <w:color w:val="000000"/>
                <w:sz w:val="18"/>
                <w:szCs w:val="20"/>
              </w:rPr>
              <w:t xml:space="preserve">c. Tüm canlılarda glikozun çeşitli tepkimeler zinciri ile </w:t>
            </w:r>
            <w:proofErr w:type="spellStart"/>
            <w:r w:rsidRPr="00BD1600">
              <w:rPr>
                <w:rFonts w:asciiTheme="minorHAnsi" w:hAnsiTheme="minorHAnsi" w:cstheme="minorHAnsi"/>
                <w:i/>
                <w:iCs/>
                <w:color w:val="000000"/>
                <w:sz w:val="18"/>
                <w:szCs w:val="20"/>
              </w:rPr>
              <w:t>pirüvik</w:t>
            </w:r>
            <w:proofErr w:type="spellEnd"/>
            <w:r w:rsidRPr="00BD1600">
              <w:rPr>
                <w:rFonts w:asciiTheme="minorHAnsi" w:hAnsiTheme="minorHAnsi" w:cstheme="minorHAnsi"/>
                <w:i/>
                <w:iCs/>
                <w:color w:val="000000"/>
                <w:sz w:val="18"/>
                <w:szCs w:val="20"/>
              </w:rPr>
              <w:t xml:space="preserve"> </w:t>
            </w:r>
            <w:proofErr w:type="spellStart"/>
            <w:r w:rsidRPr="00BD1600">
              <w:rPr>
                <w:rFonts w:asciiTheme="minorHAnsi" w:hAnsiTheme="minorHAnsi" w:cstheme="minorHAnsi"/>
                <w:i/>
                <w:iCs/>
                <w:color w:val="000000"/>
                <w:sz w:val="18"/>
                <w:szCs w:val="20"/>
              </w:rPr>
              <w:t>asite</w:t>
            </w:r>
            <w:proofErr w:type="spellEnd"/>
            <w:r w:rsidRPr="00BD1600">
              <w:rPr>
                <w:rFonts w:asciiTheme="minorHAnsi" w:hAnsiTheme="minorHAnsi" w:cstheme="minorHAnsi"/>
                <w:i/>
                <w:iCs/>
                <w:color w:val="000000"/>
                <w:sz w:val="18"/>
                <w:szCs w:val="20"/>
              </w:rPr>
              <w:t xml:space="preserve"> parçalandığı vurgulanır. </w:t>
            </w:r>
            <w:proofErr w:type="spellStart"/>
            <w:r w:rsidRPr="00BD1600">
              <w:rPr>
                <w:rFonts w:asciiTheme="minorHAnsi" w:hAnsiTheme="minorHAnsi" w:cstheme="minorHAnsi"/>
                <w:i/>
                <w:iCs/>
                <w:color w:val="000000"/>
                <w:sz w:val="18"/>
                <w:szCs w:val="20"/>
              </w:rPr>
              <w:t>Pirüvik</w:t>
            </w:r>
            <w:proofErr w:type="spellEnd"/>
            <w:r w:rsidRPr="00BD1600">
              <w:rPr>
                <w:rFonts w:asciiTheme="minorHAnsi" w:hAnsiTheme="minorHAnsi" w:cstheme="minorHAnsi"/>
                <w:color w:val="000000"/>
                <w:sz w:val="18"/>
                <w:szCs w:val="20"/>
              </w:rPr>
              <w:t xml:space="preserve"> </w:t>
            </w:r>
            <w:proofErr w:type="spellStart"/>
            <w:r w:rsidRPr="00BD1600">
              <w:rPr>
                <w:rFonts w:asciiTheme="minorHAnsi" w:hAnsiTheme="minorHAnsi" w:cstheme="minorHAnsi"/>
                <w:i/>
                <w:iCs/>
                <w:color w:val="000000"/>
                <w:sz w:val="18"/>
                <w:szCs w:val="20"/>
              </w:rPr>
              <w:t>asite</w:t>
            </w:r>
            <w:proofErr w:type="spellEnd"/>
            <w:r w:rsidRPr="00BD1600">
              <w:rPr>
                <w:rFonts w:asciiTheme="minorHAnsi" w:hAnsiTheme="minorHAnsi" w:cstheme="minorHAnsi"/>
                <w:i/>
                <w:iCs/>
                <w:color w:val="000000"/>
                <w:sz w:val="18"/>
                <w:szCs w:val="20"/>
              </w:rPr>
              <w:t xml:space="preserve"> kadar olan ara basamaklara ve ara ürünlere değinilmez.</w:t>
            </w:r>
            <w:r w:rsidRPr="00BD1600">
              <w:rPr>
                <w:rFonts w:asciiTheme="minorHAnsi" w:hAnsiTheme="minorHAnsi" w:cstheme="minorHAnsi"/>
                <w:color w:val="000000"/>
                <w:sz w:val="18"/>
                <w:szCs w:val="20"/>
              </w:rPr>
              <w:br/>
            </w:r>
            <w:r w:rsidRPr="00BD1600">
              <w:rPr>
                <w:rFonts w:asciiTheme="minorHAnsi" w:hAnsiTheme="minorHAnsi" w:cstheme="minorHAnsi"/>
                <w:i/>
                <w:iCs/>
                <w:color w:val="000000"/>
                <w:sz w:val="18"/>
                <w:szCs w:val="20"/>
              </w:rPr>
              <w:t>ç. Etil alkol-laktik asit fermantasyonu açıklanarak günlük hayattan örnekler verilir.</w:t>
            </w:r>
            <w:r w:rsidRPr="00BD1600">
              <w:rPr>
                <w:rFonts w:asciiTheme="minorHAnsi" w:hAnsiTheme="minorHAnsi" w:cstheme="minorHAnsi"/>
                <w:color w:val="000000"/>
                <w:sz w:val="18"/>
                <w:szCs w:val="20"/>
              </w:rPr>
              <w:br/>
            </w:r>
            <w:r w:rsidRPr="00BD1600">
              <w:rPr>
                <w:rFonts w:asciiTheme="minorHAnsi" w:hAnsiTheme="minorHAnsi" w:cstheme="minorHAnsi"/>
                <w:i/>
                <w:iCs/>
                <w:color w:val="000000"/>
                <w:sz w:val="18"/>
                <w:szCs w:val="20"/>
              </w:rPr>
              <w:t>d. Oksijensiz solunumda, elektronun oksijen dışında bir moleküle (sülfat, kükürt, nitrat,</w:t>
            </w:r>
            <w:r w:rsidRPr="00BD1600">
              <w:rPr>
                <w:rFonts w:asciiTheme="minorHAnsi" w:hAnsiTheme="minorHAnsi" w:cstheme="minorHAnsi"/>
                <w:color w:val="000000"/>
                <w:sz w:val="18"/>
                <w:szCs w:val="20"/>
              </w:rPr>
              <w:t xml:space="preserve"> </w:t>
            </w:r>
            <w:r w:rsidRPr="00BD1600">
              <w:rPr>
                <w:rFonts w:asciiTheme="minorHAnsi" w:hAnsiTheme="minorHAnsi" w:cstheme="minorHAnsi"/>
                <w:i/>
                <w:iCs/>
                <w:color w:val="000000"/>
                <w:sz w:val="18"/>
                <w:szCs w:val="20"/>
              </w:rPr>
              <w:t>karbondioksit, demir) aktarıldığı belirtilir.</w:t>
            </w:r>
            <w:r w:rsidRPr="00BD1600">
              <w:rPr>
                <w:rFonts w:asciiTheme="minorHAnsi" w:hAnsiTheme="minorHAnsi" w:cstheme="minorHAnsi"/>
                <w:color w:val="000000"/>
                <w:sz w:val="18"/>
                <w:szCs w:val="20"/>
              </w:rPr>
              <w:br/>
            </w:r>
            <w:r w:rsidRPr="00BD1600">
              <w:rPr>
                <w:rFonts w:asciiTheme="minorHAnsi" w:hAnsiTheme="minorHAnsi" w:cstheme="minorHAnsi"/>
                <w:i/>
                <w:iCs/>
                <w:color w:val="000000"/>
                <w:sz w:val="18"/>
                <w:szCs w:val="20"/>
              </w:rPr>
              <w:t>e. Oksijenli solunumda fermantasyona göre enerji verimliliğinin daha fazla olmasının nedenleri</w:t>
            </w:r>
            <w:r w:rsidRPr="00BD1600">
              <w:rPr>
                <w:rFonts w:asciiTheme="minorHAnsi" w:hAnsiTheme="minorHAnsi" w:cstheme="minorHAnsi"/>
                <w:color w:val="000000"/>
                <w:sz w:val="18"/>
                <w:szCs w:val="20"/>
              </w:rPr>
              <w:t xml:space="preserve"> </w:t>
            </w:r>
            <w:r w:rsidRPr="00BD1600">
              <w:rPr>
                <w:rFonts w:asciiTheme="minorHAnsi" w:hAnsiTheme="minorHAnsi" w:cstheme="minorHAnsi"/>
                <w:i/>
                <w:iCs/>
                <w:color w:val="000000"/>
                <w:sz w:val="18"/>
                <w:szCs w:val="20"/>
              </w:rPr>
              <w:t>üzerinde durulur.</w:t>
            </w:r>
            <w:r w:rsidRPr="00BD1600">
              <w:rPr>
                <w:rFonts w:asciiTheme="minorHAnsi" w:hAnsiTheme="minorHAnsi" w:cstheme="minorHAnsi"/>
                <w:color w:val="000000"/>
                <w:sz w:val="18"/>
                <w:szCs w:val="20"/>
              </w:rPr>
              <w:br/>
            </w:r>
            <w:r w:rsidRPr="00BD1600">
              <w:rPr>
                <w:rFonts w:asciiTheme="minorHAnsi" w:hAnsiTheme="minorHAnsi" w:cstheme="minorHAnsi"/>
                <w:i/>
                <w:iCs/>
                <w:color w:val="000000"/>
                <w:sz w:val="18"/>
                <w:szCs w:val="20"/>
              </w:rPr>
              <w:t>f. Hücresel solunum süreçleri görsel ögeler, grafik düzenleyiciler, e-öğrenme nesnesi ve</w:t>
            </w:r>
            <w:r w:rsidRPr="00BD1600">
              <w:rPr>
                <w:rFonts w:asciiTheme="minorHAnsi" w:hAnsiTheme="minorHAnsi" w:cstheme="minorHAnsi"/>
                <w:color w:val="000000"/>
                <w:sz w:val="18"/>
                <w:szCs w:val="20"/>
              </w:rPr>
              <w:t xml:space="preserve"> </w:t>
            </w:r>
            <w:r w:rsidRPr="00BD1600">
              <w:rPr>
                <w:rFonts w:asciiTheme="minorHAnsi" w:hAnsiTheme="minorHAnsi" w:cstheme="minorHAnsi"/>
                <w:i/>
                <w:iCs/>
                <w:color w:val="000000"/>
                <w:sz w:val="18"/>
                <w:szCs w:val="20"/>
              </w:rPr>
              <w:t>uygulamalarından faydalanarak açıklanır.</w:t>
            </w:r>
          </w:p>
        </w:tc>
        <w:tc>
          <w:tcPr>
            <w:tcW w:w="1417" w:type="dxa"/>
            <w:vMerge w:val="restart"/>
            <w:vAlign w:val="center"/>
          </w:tcPr>
          <w:p w14:paraId="5B78B8A9" w14:textId="77777777" w:rsidR="007F3CFA" w:rsidRPr="00941963" w:rsidRDefault="007F3CFA" w:rsidP="00B05656">
            <w:pPr>
              <w:rPr>
                <w:rFonts w:asciiTheme="minorHAnsi" w:hAnsiTheme="minorHAnsi"/>
                <w:color w:val="000000"/>
                <w:sz w:val="16"/>
                <w:szCs w:val="22"/>
              </w:rPr>
            </w:pPr>
            <w:r w:rsidRPr="00941963">
              <w:rPr>
                <w:rFonts w:asciiTheme="minorHAnsi" w:hAnsiTheme="minorHAnsi"/>
                <w:color w:val="000000"/>
                <w:sz w:val="16"/>
                <w:szCs w:val="22"/>
              </w:rPr>
              <w:t>sonra yürürlüğe girecektir .Bu bölüm okulun çevre, fiziki koşullarına, öğrencilerinin performans durumuna,  kullanılan yöntem, teknik ve kaynaklara göre okul, ders zümrelerince konu sırası değiştirilmemek koşuluyla yeniden düzenlenip okul müdürünün onayından sonra yürürlüğe girecektir.</w:t>
            </w:r>
          </w:p>
        </w:tc>
        <w:tc>
          <w:tcPr>
            <w:tcW w:w="1279" w:type="dxa"/>
            <w:vMerge w:val="restart"/>
            <w:vAlign w:val="center"/>
          </w:tcPr>
          <w:p w14:paraId="415101F0" w14:textId="77777777" w:rsidR="007F3CFA" w:rsidRDefault="007F3CFA" w:rsidP="00B05656">
            <w:pPr>
              <w:rPr>
                <w:rFonts w:asciiTheme="minorHAnsi" w:hAnsiTheme="minorHAnsi"/>
                <w:color w:val="000000"/>
                <w:sz w:val="16"/>
              </w:rPr>
            </w:pPr>
            <w:r w:rsidRPr="00D2315A">
              <w:rPr>
                <w:rFonts w:asciiTheme="minorHAnsi" w:hAnsiTheme="minorHAnsi"/>
                <w:color w:val="000000"/>
                <w:sz w:val="20"/>
              </w:rPr>
              <w:t>Etkileşimli Tahta, Z-Kitap, EBA ders …</w:t>
            </w:r>
          </w:p>
        </w:tc>
        <w:tc>
          <w:tcPr>
            <w:tcW w:w="1418" w:type="dxa"/>
            <w:vAlign w:val="center"/>
          </w:tcPr>
          <w:p w14:paraId="5BC42628" w14:textId="77777777" w:rsidR="007F3CFA" w:rsidRPr="00C20F6B" w:rsidRDefault="007F3CFA" w:rsidP="00B05656">
            <w:pPr>
              <w:rPr>
                <w:rFonts w:asciiTheme="minorHAnsi" w:hAnsiTheme="minorHAnsi" w:cs="Arial"/>
                <w:b/>
                <w:color w:val="000000"/>
                <w:sz w:val="20"/>
                <w:szCs w:val="20"/>
              </w:rPr>
            </w:pPr>
          </w:p>
        </w:tc>
        <w:tc>
          <w:tcPr>
            <w:tcW w:w="1270" w:type="dxa"/>
            <w:vAlign w:val="center"/>
          </w:tcPr>
          <w:p w14:paraId="0EF8C1CC" w14:textId="77777777" w:rsidR="007F3CFA" w:rsidRPr="00C20F6B" w:rsidRDefault="007F3CFA" w:rsidP="00B05656">
            <w:pPr>
              <w:rPr>
                <w:rFonts w:asciiTheme="minorHAnsi" w:hAnsiTheme="minorHAnsi"/>
                <w:b/>
                <w:sz w:val="20"/>
                <w:szCs w:val="20"/>
              </w:rPr>
            </w:pPr>
          </w:p>
        </w:tc>
      </w:tr>
      <w:tr w:rsidR="007F3CFA" w14:paraId="0E6CA1FA" w14:textId="77777777" w:rsidTr="00941963">
        <w:trPr>
          <w:cantSplit/>
          <w:trHeight w:val="387"/>
        </w:trPr>
        <w:tc>
          <w:tcPr>
            <w:tcW w:w="420" w:type="dxa"/>
            <w:vMerge/>
            <w:textDirection w:val="btLr"/>
            <w:vAlign w:val="center"/>
          </w:tcPr>
          <w:p w14:paraId="4E6FB472" w14:textId="77777777" w:rsidR="007F3CFA" w:rsidRDefault="007F3CFA" w:rsidP="00B05656">
            <w:pPr>
              <w:ind w:left="113" w:right="113"/>
              <w:jc w:val="center"/>
              <w:rPr>
                <w:rFonts w:asciiTheme="minorHAnsi" w:hAnsiTheme="minorHAnsi"/>
                <w:b/>
                <w:color w:val="1F4E79" w:themeColor="accent1" w:themeShade="80"/>
                <w:sz w:val="18"/>
              </w:rPr>
            </w:pPr>
          </w:p>
        </w:tc>
        <w:tc>
          <w:tcPr>
            <w:tcW w:w="497" w:type="dxa"/>
            <w:vAlign w:val="center"/>
          </w:tcPr>
          <w:p w14:paraId="2E6A5DBF" w14:textId="5D2AD380" w:rsidR="007F3CFA" w:rsidRDefault="007F3CFA" w:rsidP="00B05656">
            <w:pPr>
              <w:jc w:val="center"/>
              <w:rPr>
                <w:rFonts w:asciiTheme="minorHAnsi" w:hAnsiTheme="minorHAnsi"/>
                <w:b/>
                <w:sz w:val="18"/>
              </w:rPr>
            </w:pPr>
            <w:r>
              <w:rPr>
                <w:rFonts w:asciiTheme="minorHAnsi" w:hAnsiTheme="minorHAnsi"/>
                <w:b/>
                <w:sz w:val="18"/>
              </w:rPr>
              <w:t>3</w:t>
            </w:r>
          </w:p>
        </w:tc>
        <w:tc>
          <w:tcPr>
            <w:tcW w:w="442" w:type="dxa"/>
            <w:vAlign w:val="center"/>
          </w:tcPr>
          <w:p w14:paraId="419B242E" w14:textId="77777777" w:rsidR="007F3CFA" w:rsidRDefault="007F3CFA" w:rsidP="00B05656">
            <w:pPr>
              <w:jc w:val="center"/>
              <w:rPr>
                <w:rFonts w:asciiTheme="minorHAnsi" w:hAnsiTheme="minorHAnsi"/>
                <w:b/>
                <w:sz w:val="18"/>
              </w:rPr>
            </w:pPr>
            <w:r>
              <w:rPr>
                <w:rFonts w:asciiTheme="minorHAnsi" w:hAnsiTheme="minorHAnsi"/>
                <w:b/>
                <w:sz w:val="18"/>
              </w:rPr>
              <w:t>4</w:t>
            </w:r>
          </w:p>
        </w:tc>
        <w:tc>
          <w:tcPr>
            <w:tcW w:w="1273" w:type="dxa"/>
            <w:vMerge/>
            <w:shd w:val="clear" w:color="auto" w:fill="D9E2F3" w:themeFill="accent5" w:themeFillTint="33"/>
            <w:textDirection w:val="btLr"/>
            <w:vAlign w:val="center"/>
          </w:tcPr>
          <w:p w14:paraId="77C7D099" w14:textId="77777777" w:rsidR="007F3CFA" w:rsidRPr="00E365F2" w:rsidRDefault="007F3CFA" w:rsidP="00B05656">
            <w:pPr>
              <w:ind w:left="113" w:right="113"/>
              <w:jc w:val="center"/>
              <w:rPr>
                <w:rFonts w:asciiTheme="minorHAnsi" w:hAnsiTheme="minorHAnsi" w:cstheme="minorHAnsi"/>
                <w:bCs/>
                <w:sz w:val="20"/>
                <w:szCs w:val="16"/>
              </w:rPr>
            </w:pPr>
          </w:p>
        </w:tc>
        <w:tc>
          <w:tcPr>
            <w:tcW w:w="7850" w:type="dxa"/>
            <w:gridSpan w:val="2"/>
            <w:vAlign w:val="center"/>
          </w:tcPr>
          <w:p w14:paraId="479A8042" w14:textId="77777777" w:rsidR="007F3CFA" w:rsidRPr="00BD1600" w:rsidRDefault="007F3CFA" w:rsidP="00B05656">
            <w:pPr>
              <w:rPr>
                <w:rFonts w:asciiTheme="minorHAnsi" w:hAnsiTheme="minorHAnsi"/>
                <w:b/>
                <w:sz w:val="18"/>
                <w:szCs w:val="18"/>
              </w:rPr>
            </w:pPr>
            <w:r w:rsidRPr="00BD1600">
              <w:rPr>
                <w:rFonts w:ascii="Calibri" w:hAnsi="Calibri" w:cs="Calibri"/>
                <w:b/>
                <w:bCs/>
                <w:color w:val="000000"/>
                <w:sz w:val="18"/>
                <w:szCs w:val="22"/>
              </w:rPr>
              <w:t>12.2.4.2. Oksijenli solunumda reaksiyona girenler ve reaksiyon sonunda açığa çıkan son</w:t>
            </w:r>
            <w:r w:rsidRPr="00BD1600">
              <w:rPr>
                <w:rFonts w:ascii="Calibri" w:hAnsi="Calibri" w:cs="Calibri"/>
                <w:color w:val="000000"/>
                <w:sz w:val="18"/>
                <w:szCs w:val="22"/>
              </w:rPr>
              <w:t xml:space="preserve"> </w:t>
            </w:r>
            <w:r w:rsidRPr="00BD1600">
              <w:rPr>
                <w:rFonts w:ascii="Calibri" w:hAnsi="Calibri" w:cs="Calibri"/>
                <w:b/>
                <w:bCs/>
                <w:color w:val="000000"/>
                <w:sz w:val="18"/>
                <w:szCs w:val="22"/>
              </w:rPr>
              <w:t>ürünlere ilişkin deney yapar.</w:t>
            </w:r>
          </w:p>
        </w:tc>
        <w:tc>
          <w:tcPr>
            <w:tcW w:w="1417" w:type="dxa"/>
            <w:vMerge/>
            <w:vAlign w:val="center"/>
          </w:tcPr>
          <w:p w14:paraId="0D37356D" w14:textId="77777777" w:rsidR="007F3CFA" w:rsidRPr="002941EE" w:rsidRDefault="007F3CFA" w:rsidP="00B05656">
            <w:pPr>
              <w:rPr>
                <w:rFonts w:asciiTheme="minorHAnsi" w:hAnsiTheme="minorHAnsi"/>
                <w:color w:val="000000"/>
                <w:sz w:val="16"/>
                <w:szCs w:val="15"/>
              </w:rPr>
            </w:pPr>
          </w:p>
        </w:tc>
        <w:tc>
          <w:tcPr>
            <w:tcW w:w="1279" w:type="dxa"/>
            <w:vMerge/>
            <w:vAlign w:val="center"/>
          </w:tcPr>
          <w:p w14:paraId="1A095B16" w14:textId="77777777" w:rsidR="007F3CFA" w:rsidRPr="00C22C0B" w:rsidRDefault="007F3CFA" w:rsidP="00B05656">
            <w:pPr>
              <w:rPr>
                <w:rFonts w:asciiTheme="minorHAnsi" w:hAnsiTheme="minorHAnsi"/>
                <w:color w:val="000000"/>
                <w:sz w:val="20"/>
              </w:rPr>
            </w:pPr>
          </w:p>
        </w:tc>
        <w:tc>
          <w:tcPr>
            <w:tcW w:w="2688" w:type="dxa"/>
            <w:gridSpan w:val="2"/>
            <w:vAlign w:val="center"/>
          </w:tcPr>
          <w:p w14:paraId="73F80F37" w14:textId="77777777" w:rsidR="007F3CFA" w:rsidRPr="004710A5" w:rsidRDefault="007F3CFA" w:rsidP="00B05656">
            <w:pPr>
              <w:jc w:val="center"/>
              <w:rPr>
                <w:rFonts w:asciiTheme="minorHAnsi" w:hAnsiTheme="minorHAnsi"/>
                <w:b/>
                <w:color w:val="C00000"/>
                <w:sz w:val="18"/>
                <w:szCs w:val="20"/>
              </w:rPr>
            </w:pPr>
          </w:p>
        </w:tc>
      </w:tr>
      <w:tr w:rsidR="007F3CFA" w14:paraId="40B759B7" w14:textId="77777777" w:rsidTr="00FD35B4">
        <w:trPr>
          <w:cantSplit/>
          <w:trHeight w:val="392"/>
        </w:trPr>
        <w:tc>
          <w:tcPr>
            <w:tcW w:w="420" w:type="dxa"/>
            <w:vMerge/>
            <w:textDirection w:val="btLr"/>
            <w:vAlign w:val="center"/>
          </w:tcPr>
          <w:p w14:paraId="788EA3FF" w14:textId="77777777" w:rsidR="007F3CFA" w:rsidRDefault="007F3CFA" w:rsidP="00B05656">
            <w:pPr>
              <w:ind w:left="113" w:right="113"/>
              <w:jc w:val="center"/>
              <w:rPr>
                <w:rFonts w:asciiTheme="minorHAnsi" w:hAnsiTheme="minorHAnsi"/>
                <w:b/>
                <w:color w:val="1F4E79" w:themeColor="accent1" w:themeShade="80"/>
                <w:sz w:val="18"/>
              </w:rPr>
            </w:pPr>
          </w:p>
        </w:tc>
        <w:tc>
          <w:tcPr>
            <w:tcW w:w="497" w:type="dxa"/>
            <w:vAlign w:val="center"/>
          </w:tcPr>
          <w:p w14:paraId="133665FA" w14:textId="4F00CEBC" w:rsidR="007F3CFA" w:rsidRDefault="007F3CFA" w:rsidP="00B05656">
            <w:pPr>
              <w:jc w:val="center"/>
              <w:rPr>
                <w:rFonts w:asciiTheme="minorHAnsi" w:hAnsiTheme="minorHAnsi"/>
                <w:b/>
                <w:sz w:val="18"/>
              </w:rPr>
            </w:pPr>
            <w:r>
              <w:rPr>
                <w:rFonts w:asciiTheme="minorHAnsi" w:hAnsiTheme="minorHAnsi"/>
                <w:b/>
                <w:sz w:val="18"/>
              </w:rPr>
              <w:t>4</w:t>
            </w:r>
          </w:p>
        </w:tc>
        <w:tc>
          <w:tcPr>
            <w:tcW w:w="442" w:type="dxa"/>
            <w:vAlign w:val="center"/>
          </w:tcPr>
          <w:p w14:paraId="28F2D082" w14:textId="77777777" w:rsidR="007F3CFA" w:rsidRDefault="007F3CFA" w:rsidP="00B05656">
            <w:pPr>
              <w:jc w:val="center"/>
              <w:rPr>
                <w:rFonts w:asciiTheme="minorHAnsi" w:hAnsiTheme="minorHAnsi"/>
                <w:b/>
                <w:sz w:val="18"/>
              </w:rPr>
            </w:pPr>
            <w:r>
              <w:rPr>
                <w:rFonts w:asciiTheme="minorHAnsi" w:hAnsiTheme="minorHAnsi"/>
                <w:b/>
                <w:sz w:val="18"/>
              </w:rPr>
              <w:t>4</w:t>
            </w:r>
          </w:p>
        </w:tc>
        <w:tc>
          <w:tcPr>
            <w:tcW w:w="1273" w:type="dxa"/>
            <w:vMerge/>
            <w:shd w:val="clear" w:color="auto" w:fill="D9E2F3" w:themeFill="accent5" w:themeFillTint="33"/>
            <w:textDirection w:val="btLr"/>
            <w:vAlign w:val="center"/>
          </w:tcPr>
          <w:p w14:paraId="0635D6E8" w14:textId="77777777" w:rsidR="007F3CFA" w:rsidRPr="00E365F2" w:rsidRDefault="007F3CFA" w:rsidP="00B05656">
            <w:pPr>
              <w:ind w:left="113" w:right="113"/>
              <w:jc w:val="center"/>
              <w:rPr>
                <w:rFonts w:asciiTheme="minorHAnsi" w:hAnsiTheme="minorHAnsi" w:cstheme="minorHAnsi"/>
                <w:bCs/>
                <w:sz w:val="20"/>
                <w:szCs w:val="16"/>
              </w:rPr>
            </w:pPr>
          </w:p>
        </w:tc>
        <w:tc>
          <w:tcPr>
            <w:tcW w:w="7850" w:type="dxa"/>
            <w:gridSpan w:val="2"/>
            <w:vAlign w:val="center"/>
          </w:tcPr>
          <w:p w14:paraId="5A82474A" w14:textId="77777777" w:rsidR="007F3CFA" w:rsidRPr="00BD1600" w:rsidRDefault="007F3CFA" w:rsidP="00B05656">
            <w:pPr>
              <w:rPr>
                <w:rFonts w:asciiTheme="minorHAnsi" w:hAnsiTheme="minorHAnsi" w:cstheme="minorHAnsi"/>
                <w:b/>
                <w:sz w:val="18"/>
                <w:szCs w:val="18"/>
              </w:rPr>
            </w:pPr>
            <w:r w:rsidRPr="00BD1600">
              <w:rPr>
                <w:rFonts w:ascii="Calibri" w:hAnsi="Calibri" w:cs="Calibri"/>
                <w:b/>
                <w:bCs/>
                <w:color w:val="000000"/>
                <w:sz w:val="18"/>
                <w:szCs w:val="22"/>
              </w:rPr>
              <w:t>12.2.4.3. Fotosentez ve solunum ilişkisi ile ilgili çıkarımlarda bulunur.</w:t>
            </w:r>
            <w:r w:rsidRPr="00BD1600">
              <w:rPr>
                <w:rFonts w:ascii="Calibri" w:hAnsi="Calibri" w:cs="Calibri"/>
                <w:color w:val="000000"/>
                <w:sz w:val="18"/>
                <w:szCs w:val="22"/>
              </w:rPr>
              <w:br/>
            </w:r>
            <w:r w:rsidRPr="00BD1600">
              <w:rPr>
                <w:rFonts w:ascii="Calibri" w:hAnsi="Calibri" w:cs="Calibri"/>
                <w:i/>
                <w:iCs/>
                <w:color w:val="000000"/>
                <w:sz w:val="18"/>
                <w:szCs w:val="22"/>
              </w:rPr>
              <w:t>a. Fotosentez ve solunumun doğadaki madde ve enerji dengesinin sağlanmasındaki önemi</w:t>
            </w:r>
            <w:r w:rsidRPr="00BD1600">
              <w:rPr>
                <w:rFonts w:ascii="Calibri" w:hAnsi="Calibri" w:cs="Calibri"/>
                <w:color w:val="000000"/>
                <w:sz w:val="18"/>
                <w:szCs w:val="22"/>
              </w:rPr>
              <w:t xml:space="preserve"> </w:t>
            </w:r>
            <w:r w:rsidRPr="00BD1600">
              <w:rPr>
                <w:rFonts w:ascii="Calibri" w:hAnsi="Calibri" w:cs="Calibri"/>
                <w:i/>
                <w:iCs/>
                <w:color w:val="000000"/>
                <w:sz w:val="18"/>
                <w:szCs w:val="22"/>
              </w:rPr>
              <w:t>vurgulanır.</w:t>
            </w:r>
          </w:p>
        </w:tc>
        <w:tc>
          <w:tcPr>
            <w:tcW w:w="1417" w:type="dxa"/>
            <w:vMerge/>
            <w:vAlign w:val="center"/>
          </w:tcPr>
          <w:p w14:paraId="52F5C6E3" w14:textId="77777777" w:rsidR="007F3CFA" w:rsidRPr="002941EE" w:rsidRDefault="007F3CFA" w:rsidP="00B05656">
            <w:pPr>
              <w:rPr>
                <w:rFonts w:asciiTheme="minorHAnsi" w:hAnsiTheme="minorHAnsi"/>
                <w:color w:val="000000"/>
                <w:sz w:val="16"/>
                <w:szCs w:val="15"/>
              </w:rPr>
            </w:pPr>
          </w:p>
        </w:tc>
        <w:tc>
          <w:tcPr>
            <w:tcW w:w="1279" w:type="dxa"/>
            <w:vMerge/>
            <w:vAlign w:val="center"/>
          </w:tcPr>
          <w:p w14:paraId="39DBC69C" w14:textId="77777777" w:rsidR="007F3CFA" w:rsidRDefault="007F3CFA" w:rsidP="00B05656">
            <w:pPr>
              <w:rPr>
                <w:rFonts w:asciiTheme="minorHAnsi" w:hAnsiTheme="minorHAnsi"/>
                <w:color w:val="000000"/>
                <w:sz w:val="16"/>
              </w:rPr>
            </w:pPr>
          </w:p>
        </w:tc>
        <w:tc>
          <w:tcPr>
            <w:tcW w:w="1418" w:type="dxa"/>
            <w:vAlign w:val="center"/>
          </w:tcPr>
          <w:p w14:paraId="3F5F27D6" w14:textId="77777777" w:rsidR="007F3CFA" w:rsidRPr="00C20F6B" w:rsidRDefault="007F3CFA" w:rsidP="00B05656">
            <w:pPr>
              <w:rPr>
                <w:rFonts w:asciiTheme="minorHAnsi" w:hAnsiTheme="minorHAnsi" w:cs="Arial"/>
                <w:b/>
                <w:color w:val="000000"/>
                <w:sz w:val="20"/>
                <w:szCs w:val="20"/>
              </w:rPr>
            </w:pPr>
          </w:p>
        </w:tc>
        <w:tc>
          <w:tcPr>
            <w:tcW w:w="1270" w:type="dxa"/>
            <w:vAlign w:val="center"/>
          </w:tcPr>
          <w:p w14:paraId="40881C6D" w14:textId="77777777" w:rsidR="007F3CFA" w:rsidRPr="00C20F6B" w:rsidRDefault="007F3CFA" w:rsidP="00B05656">
            <w:pPr>
              <w:rPr>
                <w:rFonts w:asciiTheme="minorHAnsi" w:hAnsiTheme="minorHAnsi"/>
                <w:b/>
                <w:sz w:val="20"/>
                <w:szCs w:val="20"/>
              </w:rPr>
            </w:pPr>
          </w:p>
        </w:tc>
      </w:tr>
      <w:tr w:rsidR="00FD35B4" w14:paraId="06F71912" w14:textId="77777777" w:rsidTr="00FD35B4">
        <w:trPr>
          <w:cantSplit/>
          <w:trHeight w:val="428"/>
        </w:trPr>
        <w:tc>
          <w:tcPr>
            <w:tcW w:w="420" w:type="dxa"/>
            <w:vMerge w:val="restart"/>
            <w:textDirection w:val="btLr"/>
            <w:vAlign w:val="center"/>
          </w:tcPr>
          <w:p w14:paraId="54F98C55" w14:textId="3AC6E76A" w:rsidR="00FD35B4" w:rsidRDefault="00FD35B4" w:rsidP="00B05656">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MART</w:t>
            </w:r>
          </w:p>
        </w:tc>
        <w:tc>
          <w:tcPr>
            <w:tcW w:w="497" w:type="dxa"/>
            <w:vAlign w:val="center"/>
          </w:tcPr>
          <w:p w14:paraId="04898454" w14:textId="7BA8A133" w:rsidR="00FD35B4" w:rsidRDefault="00FD35B4" w:rsidP="00B05656">
            <w:pPr>
              <w:jc w:val="center"/>
              <w:rPr>
                <w:rFonts w:asciiTheme="minorHAnsi" w:hAnsiTheme="minorHAnsi"/>
                <w:b/>
                <w:sz w:val="18"/>
              </w:rPr>
            </w:pPr>
            <w:r>
              <w:rPr>
                <w:rFonts w:asciiTheme="minorHAnsi" w:hAnsiTheme="minorHAnsi"/>
                <w:b/>
                <w:sz w:val="18"/>
              </w:rPr>
              <w:t>1</w:t>
            </w:r>
          </w:p>
        </w:tc>
        <w:tc>
          <w:tcPr>
            <w:tcW w:w="442" w:type="dxa"/>
            <w:vAlign w:val="center"/>
          </w:tcPr>
          <w:p w14:paraId="2AA65020" w14:textId="77777777" w:rsidR="00FD35B4" w:rsidRDefault="00FD35B4" w:rsidP="00B05656">
            <w:pPr>
              <w:jc w:val="center"/>
              <w:rPr>
                <w:rFonts w:asciiTheme="minorHAnsi" w:hAnsiTheme="minorHAnsi"/>
                <w:b/>
                <w:sz w:val="18"/>
              </w:rPr>
            </w:pPr>
            <w:r>
              <w:rPr>
                <w:rFonts w:asciiTheme="minorHAnsi" w:hAnsiTheme="minorHAnsi"/>
                <w:b/>
                <w:sz w:val="18"/>
              </w:rPr>
              <w:t>4</w:t>
            </w:r>
          </w:p>
        </w:tc>
        <w:tc>
          <w:tcPr>
            <w:tcW w:w="1273" w:type="dxa"/>
            <w:vMerge/>
            <w:shd w:val="clear" w:color="auto" w:fill="D9E2F3" w:themeFill="accent5" w:themeFillTint="33"/>
            <w:textDirection w:val="btLr"/>
            <w:vAlign w:val="center"/>
          </w:tcPr>
          <w:p w14:paraId="495CABA6" w14:textId="77777777" w:rsidR="00FD35B4" w:rsidRPr="00E365F2" w:rsidRDefault="00FD35B4" w:rsidP="00B05656">
            <w:pPr>
              <w:ind w:left="113" w:right="113"/>
              <w:jc w:val="center"/>
              <w:rPr>
                <w:rFonts w:asciiTheme="minorHAnsi" w:hAnsiTheme="minorHAnsi" w:cstheme="minorHAnsi"/>
                <w:bCs/>
                <w:sz w:val="20"/>
                <w:szCs w:val="16"/>
              </w:rPr>
            </w:pPr>
          </w:p>
        </w:tc>
        <w:tc>
          <w:tcPr>
            <w:tcW w:w="7850" w:type="dxa"/>
            <w:gridSpan w:val="2"/>
            <w:vAlign w:val="center"/>
          </w:tcPr>
          <w:p w14:paraId="0331D8D9" w14:textId="5C2475D3" w:rsidR="00FD35B4" w:rsidRPr="00BD1600" w:rsidRDefault="00FD35B4" w:rsidP="00B05656">
            <w:pPr>
              <w:rPr>
                <w:rFonts w:ascii="Calibri" w:hAnsi="Calibri" w:cs="Calibri"/>
                <w:b/>
                <w:bCs/>
                <w:color w:val="000000"/>
                <w:sz w:val="18"/>
                <w:szCs w:val="22"/>
              </w:rPr>
            </w:pPr>
            <w:r w:rsidRPr="00BD1600">
              <w:rPr>
                <w:rFonts w:ascii="Calibri" w:hAnsi="Calibri" w:cs="Calibri"/>
                <w:i/>
                <w:iCs/>
                <w:color w:val="000000"/>
                <w:sz w:val="18"/>
                <w:szCs w:val="22"/>
              </w:rPr>
              <w:t xml:space="preserve">b. Fotosentez ve solunum olaylarının bir arada gözlemlenebileceği deney </w:t>
            </w:r>
            <w:proofErr w:type="spellStart"/>
            <w:r w:rsidRPr="00BD1600">
              <w:rPr>
                <w:rFonts w:ascii="Calibri" w:hAnsi="Calibri" w:cs="Calibri"/>
                <w:i/>
                <w:iCs/>
                <w:color w:val="000000"/>
                <w:sz w:val="18"/>
                <w:szCs w:val="22"/>
              </w:rPr>
              <w:t>deney</w:t>
            </w:r>
            <w:proofErr w:type="spellEnd"/>
            <w:r w:rsidRPr="00BD1600">
              <w:rPr>
                <w:rFonts w:ascii="Calibri" w:hAnsi="Calibri" w:cs="Calibri"/>
                <w:i/>
                <w:iCs/>
                <w:color w:val="000000"/>
                <w:sz w:val="18"/>
                <w:szCs w:val="22"/>
              </w:rPr>
              <w:t xml:space="preserve"> tasarlanması ve</w:t>
            </w:r>
            <w:r w:rsidRPr="00BD1600">
              <w:rPr>
                <w:rFonts w:ascii="Calibri" w:hAnsi="Calibri" w:cs="Calibri"/>
                <w:color w:val="000000"/>
                <w:sz w:val="18"/>
                <w:szCs w:val="22"/>
              </w:rPr>
              <w:t xml:space="preserve"> </w:t>
            </w:r>
            <w:r w:rsidRPr="00BD1600">
              <w:rPr>
                <w:rFonts w:ascii="Calibri" w:hAnsi="Calibri" w:cs="Calibri"/>
                <w:i/>
                <w:iCs/>
                <w:color w:val="000000"/>
                <w:sz w:val="18"/>
                <w:szCs w:val="22"/>
              </w:rPr>
              <w:t>yapılması sağlanır.</w:t>
            </w:r>
          </w:p>
        </w:tc>
        <w:tc>
          <w:tcPr>
            <w:tcW w:w="1417" w:type="dxa"/>
            <w:vMerge/>
            <w:vAlign w:val="center"/>
          </w:tcPr>
          <w:p w14:paraId="2A58B2A2" w14:textId="77777777" w:rsidR="00FD35B4" w:rsidRPr="002941EE" w:rsidRDefault="00FD35B4" w:rsidP="00B05656">
            <w:pPr>
              <w:rPr>
                <w:rFonts w:asciiTheme="minorHAnsi" w:hAnsiTheme="minorHAnsi"/>
                <w:color w:val="000000"/>
                <w:sz w:val="16"/>
                <w:szCs w:val="15"/>
              </w:rPr>
            </w:pPr>
          </w:p>
        </w:tc>
        <w:tc>
          <w:tcPr>
            <w:tcW w:w="1279" w:type="dxa"/>
            <w:vMerge/>
            <w:vAlign w:val="center"/>
          </w:tcPr>
          <w:p w14:paraId="27C9B45E" w14:textId="77777777" w:rsidR="00FD35B4" w:rsidRDefault="00FD35B4" w:rsidP="00B05656">
            <w:pPr>
              <w:rPr>
                <w:rFonts w:asciiTheme="minorHAnsi" w:hAnsiTheme="minorHAnsi"/>
                <w:color w:val="000000"/>
                <w:sz w:val="16"/>
              </w:rPr>
            </w:pPr>
          </w:p>
        </w:tc>
        <w:tc>
          <w:tcPr>
            <w:tcW w:w="1418" w:type="dxa"/>
            <w:vAlign w:val="center"/>
          </w:tcPr>
          <w:p w14:paraId="00193785" w14:textId="77777777" w:rsidR="00FD35B4" w:rsidRPr="00C20F6B" w:rsidRDefault="00FD35B4" w:rsidP="00B05656">
            <w:pPr>
              <w:rPr>
                <w:rFonts w:asciiTheme="minorHAnsi" w:hAnsiTheme="minorHAnsi" w:cs="Arial"/>
                <w:b/>
                <w:color w:val="000000"/>
                <w:sz w:val="20"/>
                <w:szCs w:val="20"/>
              </w:rPr>
            </w:pPr>
          </w:p>
        </w:tc>
        <w:tc>
          <w:tcPr>
            <w:tcW w:w="1270" w:type="dxa"/>
            <w:vAlign w:val="center"/>
          </w:tcPr>
          <w:p w14:paraId="627393B9" w14:textId="77777777" w:rsidR="00FD35B4" w:rsidRPr="00C20F6B" w:rsidRDefault="00FD35B4" w:rsidP="00B05656">
            <w:pPr>
              <w:rPr>
                <w:rFonts w:asciiTheme="minorHAnsi" w:hAnsiTheme="minorHAnsi"/>
                <w:b/>
                <w:sz w:val="20"/>
                <w:szCs w:val="20"/>
              </w:rPr>
            </w:pPr>
          </w:p>
        </w:tc>
      </w:tr>
      <w:tr w:rsidR="00FD35B4" w14:paraId="710D3DF5" w14:textId="77777777" w:rsidTr="00FD35B4">
        <w:trPr>
          <w:cantSplit/>
          <w:trHeight w:val="284"/>
        </w:trPr>
        <w:tc>
          <w:tcPr>
            <w:tcW w:w="420" w:type="dxa"/>
            <w:vMerge/>
            <w:textDirection w:val="btLr"/>
            <w:vAlign w:val="center"/>
          </w:tcPr>
          <w:p w14:paraId="468BE10A" w14:textId="77777777" w:rsidR="00FD35B4" w:rsidRDefault="00FD35B4" w:rsidP="00B05656">
            <w:pPr>
              <w:ind w:left="113" w:right="113"/>
              <w:jc w:val="center"/>
              <w:rPr>
                <w:rFonts w:asciiTheme="minorHAnsi" w:hAnsiTheme="minorHAnsi"/>
                <w:b/>
                <w:color w:val="1F4E79" w:themeColor="accent1" w:themeShade="80"/>
                <w:sz w:val="18"/>
              </w:rPr>
            </w:pPr>
          </w:p>
        </w:tc>
        <w:tc>
          <w:tcPr>
            <w:tcW w:w="497" w:type="dxa"/>
            <w:vAlign w:val="center"/>
          </w:tcPr>
          <w:p w14:paraId="7F4517D1" w14:textId="5CB6FE06" w:rsidR="00FD35B4" w:rsidRDefault="00FD35B4" w:rsidP="00B05656">
            <w:pPr>
              <w:jc w:val="center"/>
              <w:rPr>
                <w:rFonts w:asciiTheme="minorHAnsi" w:hAnsiTheme="minorHAnsi"/>
                <w:b/>
                <w:sz w:val="18"/>
              </w:rPr>
            </w:pPr>
            <w:r>
              <w:rPr>
                <w:rFonts w:asciiTheme="minorHAnsi" w:hAnsiTheme="minorHAnsi"/>
                <w:b/>
                <w:sz w:val="18"/>
              </w:rPr>
              <w:t>2</w:t>
            </w:r>
          </w:p>
        </w:tc>
        <w:tc>
          <w:tcPr>
            <w:tcW w:w="9565" w:type="dxa"/>
            <w:gridSpan w:val="4"/>
            <w:shd w:val="clear" w:color="auto" w:fill="F2F2F2" w:themeFill="background1" w:themeFillShade="F2"/>
            <w:vAlign w:val="center"/>
          </w:tcPr>
          <w:p w14:paraId="392DD79D" w14:textId="69ADC1A4" w:rsidR="00FD35B4" w:rsidRPr="00BD1600" w:rsidRDefault="00FD35B4" w:rsidP="00FD35B4">
            <w:pPr>
              <w:jc w:val="center"/>
              <w:rPr>
                <w:rFonts w:ascii="Calibri" w:hAnsi="Calibri" w:cs="Calibri"/>
                <w:i/>
                <w:iCs/>
                <w:color w:val="000000"/>
                <w:sz w:val="18"/>
                <w:szCs w:val="22"/>
              </w:rPr>
            </w:pPr>
            <w:r>
              <w:rPr>
                <w:rFonts w:asciiTheme="minorHAnsi" w:hAnsiTheme="minorHAnsi"/>
                <w:b/>
                <w:sz w:val="20"/>
                <w:szCs w:val="20"/>
              </w:rPr>
              <w:t>2.DÖNEM 2.ARA TATİL</w:t>
            </w:r>
          </w:p>
        </w:tc>
        <w:tc>
          <w:tcPr>
            <w:tcW w:w="1417" w:type="dxa"/>
            <w:vAlign w:val="center"/>
          </w:tcPr>
          <w:p w14:paraId="2EB57B20" w14:textId="77777777" w:rsidR="00FD35B4" w:rsidRPr="002941EE" w:rsidRDefault="00FD35B4" w:rsidP="00B05656">
            <w:pPr>
              <w:rPr>
                <w:rFonts w:asciiTheme="minorHAnsi" w:hAnsiTheme="minorHAnsi"/>
                <w:color w:val="000000"/>
                <w:sz w:val="16"/>
                <w:szCs w:val="15"/>
              </w:rPr>
            </w:pPr>
          </w:p>
        </w:tc>
        <w:tc>
          <w:tcPr>
            <w:tcW w:w="1279" w:type="dxa"/>
            <w:vAlign w:val="center"/>
          </w:tcPr>
          <w:p w14:paraId="03415358" w14:textId="77777777" w:rsidR="00FD35B4" w:rsidRDefault="00FD35B4" w:rsidP="00B05656">
            <w:pPr>
              <w:rPr>
                <w:rFonts w:asciiTheme="minorHAnsi" w:hAnsiTheme="minorHAnsi"/>
                <w:color w:val="000000"/>
                <w:sz w:val="16"/>
              </w:rPr>
            </w:pPr>
          </w:p>
        </w:tc>
        <w:tc>
          <w:tcPr>
            <w:tcW w:w="1418" w:type="dxa"/>
            <w:vAlign w:val="center"/>
          </w:tcPr>
          <w:p w14:paraId="7C270CD7" w14:textId="77777777" w:rsidR="00FD35B4" w:rsidRPr="00C20F6B" w:rsidRDefault="00FD35B4" w:rsidP="00B05656">
            <w:pPr>
              <w:rPr>
                <w:rFonts w:asciiTheme="minorHAnsi" w:hAnsiTheme="minorHAnsi" w:cs="Arial"/>
                <w:b/>
                <w:color w:val="000000"/>
                <w:sz w:val="20"/>
                <w:szCs w:val="20"/>
              </w:rPr>
            </w:pPr>
          </w:p>
        </w:tc>
        <w:tc>
          <w:tcPr>
            <w:tcW w:w="1270" w:type="dxa"/>
            <w:vAlign w:val="center"/>
          </w:tcPr>
          <w:p w14:paraId="012484F4" w14:textId="77777777" w:rsidR="00FD35B4" w:rsidRPr="00C20F6B" w:rsidRDefault="00FD35B4" w:rsidP="00B05656">
            <w:pPr>
              <w:rPr>
                <w:rFonts w:asciiTheme="minorHAnsi" w:hAnsiTheme="minorHAnsi"/>
                <w:b/>
                <w:sz w:val="20"/>
                <w:szCs w:val="20"/>
              </w:rPr>
            </w:pPr>
          </w:p>
        </w:tc>
      </w:tr>
      <w:tr w:rsidR="00FD35B4" w14:paraId="6A551296" w14:textId="77777777" w:rsidTr="00FD35B4">
        <w:trPr>
          <w:cantSplit/>
          <w:trHeight w:val="544"/>
        </w:trPr>
        <w:tc>
          <w:tcPr>
            <w:tcW w:w="420" w:type="dxa"/>
            <w:vMerge/>
            <w:textDirection w:val="btLr"/>
            <w:vAlign w:val="center"/>
          </w:tcPr>
          <w:p w14:paraId="34179A44" w14:textId="77777777" w:rsidR="00FD35B4" w:rsidRDefault="00FD35B4" w:rsidP="00B05656">
            <w:pPr>
              <w:ind w:left="113" w:right="113"/>
              <w:jc w:val="center"/>
              <w:rPr>
                <w:rFonts w:asciiTheme="minorHAnsi" w:hAnsiTheme="minorHAnsi"/>
                <w:b/>
                <w:color w:val="1F4E79" w:themeColor="accent1" w:themeShade="80"/>
                <w:sz w:val="18"/>
              </w:rPr>
            </w:pPr>
          </w:p>
        </w:tc>
        <w:tc>
          <w:tcPr>
            <w:tcW w:w="497" w:type="dxa"/>
            <w:vAlign w:val="center"/>
          </w:tcPr>
          <w:p w14:paraId="0885EC5D" w14:textId="0285CE48" w:rsidR="00FD35B4" w:rsidRDefault="00FD35B4" w:rsidP="00B05656">
            <w:pPr>
              <w:jc w:val="center"/>
              <w:rPr>
                <w:rFonts w:asciiTheme="minorHAnsi" w:hAnsiTheme="minorHAnsi"/>
                <w:b/>
                <w:sz w:val="18"/>
              </w:rPr>
            </w:pPr>
            <w:r>
              <w:rPr>
                <w:rFonts w:asciiTheme="minorHAnsi" w:hAnsiTheme="minorHAnsi"/>
                <w:b/>
                <w:sz w:val="18"/>
              </w:rPr>
              <w:t>3</w:t>
            </w:r>
          </w:p>
        </w:tc>
        <w:tc>
          <w:tcPr>
            <w:tcW w:w="442" w:type="dxa"/>
            <w:vAlign w:val="center"/>
          </w:tcPr>
          <w:p w14:paraId="14C94E1B" w14:textId="293572E7" w:rsidR="00FD35B4" w:rsidRDefault="00FD35B4" w:rsidP="00B05656">
            <w:pPr>
              <w:jc w:val="center"/>
              <w:rPr>
                <w:rFonts w:asciiTheme="minorHAnsi" w:hAnsiTheme="minorHAnsi"/>
                <w:b/>
                <w:sz w:val="18"/>
              </w:rPr>
            </w:pPr>
            <w:r>
              <w:rPr>
                <w:rFonts w:asciiTheme="minorHAnsi" w:hAnsiTheme="minorHAnsi"/>
                <w:b/>
                <w:sz w:val="18"/>
              </w:rPr>
              <w:t>4</w:t>
            </w:r>
          </w:p>
        </w:tc>
        <w:tc>
          <w:tcPr>
            <w:tcW w:w="1273" w:type="dxa"/>
            <w:shd w:val="clear" w:color="auto" w:fill="D9E2F3" w:themeFill="accent5" w:themeFillTint="33"/>
            <w:textDirection w:val="btLr"/>
            <w:vAlign w:val="center"/>
          </w:tcPr>
          <w:p w14:paraId="09C61CA2" w14:textId="77777777" w:rsidR="00FD35B4" w:rsidRPr="00E365F2" w:rsidRDefault="00FD35B4" w:rsidP="00B05656">
            <w:pPr>
              <w:ind w:left="113" w:right="113"/>
              <w:jc w:val="center"/>
              <w:rPr>
                <w:rFonts w:asciiTheme="minorHAnsi" w:hAnsiTheme="minorHAnsi" w:cstheme="minorHAnsi"/>
                <w:bCs/>
                <w:sz w:val="20"/>
                <w:szCs w:val="16"/>
              </w:rPr>
            </w:pPr>
          </w:p>
        </w:tc>
        <w:tc>
          <w:tcPr>
            <w:tcW w:w="7850" w:type="dxa"/>
            <w:gridSpan w:val="2"/>
            <w:vAlign w:val="center"/>
          </w:tcPr>
          <w:p w14:paraId="10451685" w14:textId="1E424D55" w:rsidR="00FD35B4" w:rsidRPr="00BD1600" w:rsidRDefault="00FD35B4" w:rsidP="00B05656">
            <w:pPr>
              <w:rPr>
                <w:rFonts w:ascii="Calibri" w:hAnsi="Calibri" w:cs="Calibri"/>
                <w:i/>
                <w:iCs/>
                <w:color w:val="000000"/>
                <w:sz w:val="18"/>
                <w:szCs w:val="22"/>
              </w:rPr>
            </w:pPr>
            <w:r w:rsidRPr="00BD1600">
              <w:rPr>
                <w:rFonts w:ascii="Calibri" w:hAnsi="Calibri" w:cs="Calibri"/>
                <w:i/>
                <w:iCs/>
                <w:color w:val="000000"/>
                <w:sz w:val="18"/>
                <w:szCs w:val="22"/>
              </w:rPr>
              <w:t xml:space="preserve">c. Fotosentez ve oksijenli solunumda enerji üretim mekanizması ile ilgili olarak </w:t>
            </w:r>
            <w:proofErr w:type="spellStart"/>
            <w:r w:rsidRPr="00BD1600">
              <w:rPr>
                <w:rFonts w:ascii="Calibri" w:hAnsi="Calibri" w:cs="Calibri"/>
                <w:i/>
                <w:iCs/>
                <w:color w:val="000000"/>
                <w:sz w:val="18"/>
                <w:szCs w:val="22"/>
              </w:rPr>
              <w:t>kemiosmotik</w:t>
            </w:r>
            <w:proofErr w:type="spellEnd"/>
            <w:r w:rsidRPr="00BD1600">
              <w:rPr>
                <w:rFonts w:ascii="Calibri" w:hAnsi="Calibri" w:cs="Calibri"/>
                <w:i/>
                <w:iCs/>
                <w:color w:val="000000"/>
                <w:sz w:val="18"/>
                <w:szCs w:val="22"/>
              </w:rPr>
              <w:t xml:space="preserve"> görüş</w:t>
            </w:r>
            <w:r w:rsidRPr="00BD1600">
              <w:rPr>
                <w:rFonts w:ascii="Calibri" w:hAnsi="Calibri" w:cs="Calibri"/>
                <w:color w:val="000000"/>
                <w:sz w:val="18"/>
                <w:szCs w:val="22"/>
              </w:rPr>
              <w:t xml:space="preserve"> </w:t>
            </w:r>
            <w:r w:rsidRPr="00BD1600">
              <w:rPr>
                <w:rFonts w:ascii="Calibri" w:hAnsi="Calibri" w:cs="Calibri"/>
                <w:i/>
                <w:iCs/>
                <w:color w:val="000000"/>
                <w:sz w:val="18"/>
                <w:szCs w:val="22"/>
              </w:rPr>
              <w:t>şema üzerinde verilerek kısaca tanıtılır.</w:t>
            </w:r>
          </w:p>
        </w:tc>
        <w:tc>
          <w:tcPr>
            <w:tcW w:w="1417" w:type="dxa"/>
            <w:vAlign w:val="center"/>
          </w:tcPr>
          <w:p w14:paraId="457DB17A" w14:textId="77777777" w:rsidR="00FD35B4" w:rsidRPr="002941EE" w:rsidRDefault="00FD35B4" w:rsidP="00B05656">
            <w:pPr>
              <w:rPr>
                <w:rFonts w:asciiTheme="minorHAnsi" w:hAnsiTheme="minorHAnsi"/>
                <w:color w:val="000000"/>
                <w:sz w:val="16"/>
                <w:szCs w:val="15"/>
              </w:rPr>
            </w:pPr>
          </w:p>
        </w:tc>
        <w:tc>
          <w:tcPr>
            <w:tcW w:w="1279" w:type="dxa"/>
            <w:vAlign w:val="center"/>
          </w:tcPr>
          <w:p w14:paraId="020E61E7" w14:textId="77777777" w:rsidR="00FD35B4" w:rsidRDefault="00FD35B4" w:rsidP="00B05656">
            <w:pPr>
              <w:rPr>
                <w:rFonts w:asciiTheme="minorHAnsi" w:hAnsiTheme="minorHAnsi"/>
                <w:color w:val="000000"/>
                <w:sz w:val="16"/>
              </w:rPr>
            </w:pPr>
          </w:p>
        </w:tc>
        <w:tc>
          <w:tcPr>
            <w:tcW w:w="1418" w:type="dxa"/>
            <w:vAlign w:val="center"/>
          </w:tcPr>
          <w:p w14:paraId="7CCE8074" w14:textId="77777777" w:rsidR="00FD35B4" w:rsidRPr="00C20F6B" w:rsidRDefault="00FD35B4" w:rsidP="00B05656">
            <w:pPr>
              <w:rPr>
                <w:rFonts w:asciiTheme="minorHAnsi" w:hAnsiTheme="minorHAnsi" w:cs="Arial"/>
                <w:b/>
                <w:color w:val="000000"/>
                <w:sz w:val="20"/>
                <w:szCs w:val="20"/>
              </w:rPr>
            </w:pPr>
          </w:p>
        </w:tc>
        <w:tc>
          <w:tcPr>
            <w:tcW w:w="1270" w:type="dxa"/>
            <w:vAlign w:val="center"/>
          </w:tcPr>
          <w:p w14:paraId="1922E26C" w14:textId="77777777" w:rsidR="00FD35B4" w:rsidRPr="00C20F6B" w:rsidRDefault="00FD35B4" w:rsidP="00B05656">
            <w:pPr>
              <w:rPr>
                <w:rFonts w:asciiTheme="minorHAnsi" w:hAnsiTheme="minorHAnsi"/>
                <w:b/>
                <w:sz w:val="20"/>
                <w:szCs w:val="20"/>
              </w:rPr>
            </w:pPr>
          </w:p>
        </w:tc>
      </w:tr>
      <w:tr w:rsidR="00B05656" w14:paraId="266E962A" w14:textId="77777777" w:rsidTr="002119B8">
        <w:trPr>
          <w:cantSplit/>
          <w:trHeight w:val="523"/>
        </w:trPr>
        <w:tc>
          <w:tcPr>
            <w:tcW w:w="15866" w:type="dxa"/>
            <w:gridSpan w:val="10"/>
            <w:shd w:val="clear" w:color="auto" w:fill="E2EFD9" w:themeFill="accent6" w:themeFillTint="33"/>
            <w:vAlign w:val="center"/>
          </w:tcPr>
          <w:p w14:paraId="50898820" w14:textId="77777777" w:rsidR="00B05656" w:rsidRPr="00CD1F19" w:rsidRDefault="00B05656" w:rsidP="00B05656">
            <w:pPr>
              <w:rPr>
                <w:rFonts w:asciiTheme="minorHAnsi" w:hAnsiTheme="minorHAnsi"/>
                <w:b/>
                <w:color w:val="385623" w:themeColor="accent6" w:themeShade="80"/>
                <w:sz w:val="20"/>
                <w:szCs w:val="22"/>
              </w:rPr>
            </w:pPr>
            <w:r w:rsidRPr="00CD1F19">
              <w:rPr>
                <w:rFonts w:asciiTheme="minorHAnsi" w:hAnsiTheme="minorHAnsi"/>
                <w:b/>
                <w:color w:val="385623" w:themeColor="accent6" w:themeShade="80"/>
                <w:sz w:val="20"/>
                <w:szCs w:val="22"/>
              </w:rPr>
              <w:t xml:space="preserve">3.ÜNİTE: </w:t>
            </w:r>
            <w:r w:rsidRPr="00CD1F19">
              <w:rPr>
                <w:rFonts w:asciiTheme="minorHAnsi" w:hAnsiTheme="minorHAnsi" w:cstheme="minorHAnsi"/>
                <w:b/>
                <w:bCs/>
                <w:color w:val="C00000"/>
                <w:sz w:val="20"/>
                <w:szCs w:val="22"/>
              </w:rPr>
              <w:t>BİTKİ BİYOLOJİSİ</w:t>
            </w:r>
          </w:p>
          <w:p w14:paraId="4738237E" w14:textId="77777777" w:rsidR="00B05656" w:rsidRPr="00CD1F19" w:rsidRDefault="00B05656" w:rsidP="00B05656">
            <w:pPr>
              <w:rPr>
                <w:rFonts w:asciiTheme="minorHAnsi" w:hAnsiTheme="minorHAnsi"/>
                <w:b/>
                <w:color w:val="385623" w:themeColor="accent6" w:themeShade="80"/>
                <w:sz w:val="20"/>
                <w:szCs w:val="22"/>
              </w:rPr>
            </w:pPr>
            <w:r w:rsidRPr="00CD1F19">
              <w:rPr>
                <w:rFonts w:asciiTheme="minorHAnsi" w:hAnsiTheme="minorHAnsi"/>
                <w:b/>
                <w:color w:val="385623" w:themeColor="accent6" w:themeShade="80"/>
                <w:sz w:val="20"/>
                <w:szCs w:val="22"/>
              </w:rPr>
              <w:t xml:space="preserve">Kazanım Sayısı: </w:t>
            </w:r>
            <w:r w:rsidRPr="00CD1F19">
              <w:rPr>
                <w:rFonts w:asciiTheme="minorHAnsi" w:hAnsiTheme="minorHAnsi"/>
                <w:b/>
                <w:color w:val="C00000"/>
                <w:sz w:val="20"/>
                <w:szCs w:val="22"/>
              </w:rPr>
              <w:t>12</w:t>
            </w:r>
            <w:r w:rsidRPr="00CD1F19">
              <w:rPr>
                <w:rFonts w:asciiTheme="minorHAnsi" w:hAnsiTheme="minorHAnsi"/>
                <w:b/>
                <w:color w:val="385623" w:themeColor="accent6" w:themeShade="80"/>
                <w:sz w:val="20"/>
                <w:szCs w:val="22"/>
              </w:rPr>
              <w:t xml:space="preserve">          </w:t>
            </w:r>
          </w:p>
          <w:p w14:paraId="4FB679E1" w14:textId="77777777" w:rsidR="00B05656" w:rsidRPr="00C20F6B" w:rsidRDefault="00B05656" w:rsidP="00B05656">
            <w:pPr>
              <w:rPr>
                <w:rFonts w:asciiTheme="minorHAnsi" w:hAnsiTheme="minorHAnsi"/>
                <w:b/>
                <w:sz w:val="20"/>
                <w:szCs w:val="20"/>
              </w:rPr>
            </w:pPr>
            <w:r w:rsidRPr="00CD1F19">
              <w:rPr>
                <w:rFonts w:asciiTheme="minorHAnsi" w:hAnsiTheme="minorHAnsi"/>
                <w:b/>
                <w:color w:val="385623" w:themeColor="accent6" w:themeShade="80"/>
                <w:sz w:val="20"/>
                <w:szCs w:val="22"/>
              </w:rPr>
              <w:t xml:space="preserve">Ders saati: </w:t>
            </w:r>
            <w:r w:rsidRPr="00CD1F19">
              <w:rPr>
                <w:rFonts w:asciiTheme="minorHAnsi" w:hAnsiTheme="minorHAnsi"/>
                <w:b/>
                <w:color w:val="C00000"/>
                <w:sz w:val="20"/>
                <w:szCs w:val="22"/>
              </w:rPr>
              <w:t>44 saat</w:t>
            </w:r>
          </w:p>
        </w:tc>
      </w:tr>
      <w:tr w:rsidR="00FD35B4" w14:paraId="575B6619" w14:textId="77777777" w:rsidTr="00941963">
        <w:trPr>
          <w:cantSplit/>
          <w:trHeight w:val="1416"/>
        </w:trPr>
        <w:tc>
          <w:tcPr>
            <w:tcW w:w="420" w:type="dxa"/>
            <w:vMerge w:val="restart"/>
            <w:textDirection w:val="btLr"/>
            <w:vAlign w:val="center"/>
          </w:tcPr>
          <w:p w14:paraId="7B839289" w14:textId="77777777" w:rsidR="00FD35B4" w:rsidRDefault="00FD35B4" w:rsidP="00B05656">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MART</w:t>
            </w:r>
          </w:p>
        </w:tc>
        <w:tc>
          <w:tcPr>
            <w:tcW w:w="497" w:type="dxa"/>
            <w:vAlign w:val="center"/>
          </w:tcPr>
          <w:p w14:paraId="01998457" w14:textId="739D5C42" w:rsidR="00FD35B4" w:rsidRDefault="00FD35B4" w:rsidP="00B05656">
            <w:pPr>
              <w:jc w:val="center"/>
              <w:rPr>
                <w:rFonts w:asciiTheme="minorHAnsi" w:hAnsiTheme="minorHAnsi"/>
                <w:b/>
                <w:sz w:val="18"/>
              </w:rPr>
            </w:pPr>
            <w:r>
              <w:rPr>
                <w:rFonts w:asciiTheme="minorHAnsi" w:hAnsiTheme="minorHAnsi"/>
                <w:b/>
                <w:sz w:val="18"/>
              </w:rPr>
              <w:t>4</w:t>
            </w:r>
          </w:p>
        </w:tc>
        <w:tc>
          <w:tcPr>
            <w:tcW w:w="442" w:type="dxa"/>
            <w:vAlign w:val="center"/>
          </w:tcPr>
          <w:p w14:paraId="7976A6BD" w14:textId="77777777" w:rsidR="00FD35B4" w:rsidRDefault="00FD35B4" w:rsidP="00B05656">
            <w:pPr>
              <w:jc w:val="center"/>
              <w:rPr>
                <w:rFonts w:asciiTheme="minorHAnsi" w:hAnsiTheme="minorHAnsi"/>
                <w:b/>
                <w:sz w:val="18"/>
              </w:rPr>
            </w:pPr>
            <w:r>
              <w:rPr>
                <w:rFonts w:asciiTheme="minorHAnsi" w:hAnsiTheme="minorHAnsi"/>
                <w:b/>
                <w:sz w:val="18"/>
              </w:rPr>
              <w:t>4</w:t>
            </w:r>
          </w:p>
        </w:tc>
        <w:tc>
          <w:tcPr>
            <w:tcW w:w="1283" w:type="dxa"/>
            <w:gridSpan w:val="2"/>
            <w:vMerge w:val="restart"/>
            <w:shd w:val="clear" w:color="auto" w:fill="E2EFD9" w:themeFill="accent6" w:themeFillTint="33"/>
            <w:textDirection w:val="btLr"/>
            <w:vAlign w:val="center"/>
          </w:tcPr>
          <w:p w14:paraId="57E79626" w14:textId="77777777" w:rsidR="00FD35B4" w:rsidRPr="00FE6D4B" w:rsidRDefault="00FD35B4" w:rsidP="00B05656">
            <w:pPr>
              <w:ind w:left="113" w:right="113"/>
              <w:jc w:val="center"/>
              <w:rPr>
                <w:rFonts w:asciiTheme="minorHAnsi" w:hAnsiTheme="minorHAnsi" w:cstheme="minorHAnsi"/>
                <w:sz w:val="22"/>
                <w:szCs w:val="16"/>
              </w:rPr>
            </w:pPr>
            <w:r w:rsidRPr="00FE6D4B">
              <w:rPr>
                <w:rFonts w:asciiTheme="minorHAnsi" w:hAnsiTheme="minorHAnsi" w:cstheme="minorHAnsi"/>
                <w:b/>
                <w:bCs/>
                <w:sz w:val="22"/>
                <w:szCs w:val="22"/>
              </w:rPr>
              <w:t>12.3.1. Bitkilerin Yapısı</w:t>
            </w:r>
          </w:p>
        </w:tc>
        <w:tc>
          <w:tcPr>
            <w:tcW w:w="7840" w:type="dxa"/>
            <w:vAlign w:val="center"/>
          </w:tcPr>
          <w:p w14:paraId="6A780DFD" w14:textId="77777777" w:rsidR="00FD35B4" w:rsidRPr="00BD1600" w:rsidRDefault="00FD35B4" w:rsidP="00B05656">
            <w:pPr>
              <w:rPr>
                <w:rFonts w:asciiTheme="minorHAnsi" w:hAnsiTheme="minorHAnsi" w:cstheme="minorHAnsi"/>
                <w:b/>
                <w:sz w:val="18"/>
                <w:szCs w:val="18"/>
              </w:rPr>
            </w:pPr>
            <w:r w:rsidRPr="00BD1600">
              <w:rPr>
                <w:rFonts w:asciiTheme="minorHAnsi" w:hAnsiTheme="minorHAnsi" w:cstheme="minorHAnsi"/>
                <w:b/>
                <w:bCs/>
                <w:color w:val="000000"/>
                <w:sz w:val="18"/>
                <w:szCs w:val="22"/>
              </w:rPr>
              <w:t>12.3.1.1. Çiçekli bir bitkinin temel kısımlarının yapı ve görevlerini açıklar.</w:t>
            </w:r>
            <w:r w:rsidRPr="00BD1600">
              <w:rPr>
                <w:rFonts w:asciiTheme="minorHAnsi" w:hAnsiTheme="minorHAnsi" w:cstheme="minorHAnsi"/>
                <w:color w:val="000000"/>
                <w:sz w:val="18"/>
                <w:szCs w:val="22"/>
              </w:rPr>
              <w:br/>
            </w:r>
            <w:r w:rsidRPr="00BD1600">
              <w:rPr>
                <w:rFonts w:asciiTheme="minorHAnsi" w:hAnsiTheme="minorHAnsi" w:cstheme="minorHAnsi"/>
                <w:i/>
                <w:iCs/>
                <w:color w:val="000000"/>
                <w:sz w:val="18"/>
                <w:szCs w:val="22"/>
              </w:rPr>
              <w:t>a. Kök, gövde, yaprak kesitlerinde başlıca dokuların incelenmesi sağlanır ve bunların görevleri açıklanır.</w:t>
            </w:r>
            <w:r w:rsidRPr="00BD1600">
              <w:rPr>
                <w:rFonts w:asciiTheme="minorHAnsi" w:hAnsiTheme="minorHAnsi" w:cstheme="minorHAnsi"/>
                <w:color w:val="000000"/>
                <w:sz w:val="18"/>
                <w:szCs w:val="22"/>
              </w:rPr>
              <w:br/>
            </w:r>
            <w:r w:rsidRPr="00BD1600">
              <w:rPr>
                <w:rFonts w:asciiTheme="minorHAnsi" w:hAnsiTheme="minorHAnsi" w:cstheme="minorHAnsi"/>
                <w:i/>
                <w:iCs/>
                <w:color w:val="000000"/>
                <w:sz w:val="18"/>
                <w:szCs w:val="22"/>
              </w:rPr>
              <w:t>b. Uç ve yanal meristemlerin büyümedeki rolü vurgulanarak yaş halkaları ile bağlantı kurulur.</w:t>
            </w:r>
            <w:r w:rsidRPr="00BD1600">
              <w:rPr>
                <w:rFonts w:asciiTheme="minorHAnsi" w:hAnsiTheme="minorHAnsi" w:cstheme="minorHAnsi"/>
                <w:color w:val="000000"/>
                <w:sz w:val="18"/>
                <w:szCs w:val="22"/>
              </w:rPr>
              <w:br/>
            </w:r>
            <w:r w:rsidRPr="00BD1600">
              <w:rPr>
                <w:rFonts w:asciiTheme="minorHAnsi" w:hAnsiTheme="minorHAnsi" w:cstheme="minorHAnsi"/>
                <w:i/>
                <w:iCs/>
                <w:color w:val="000000"/>
                <w:sz w:val="18"/>
                <w:szCs w:val="22"/>
              </w:rPr>
              <w:t xml:space="preserve">c. </w:t>
            </w:r>
            <w:proofErr w:type="spellStart"/>
            <w:r w:rsidRPr="00BD1600">
              <w:rPr>
                <w:rFonts w:asciiTheme="minorHAnsi" w:hAnsiTheme="minorHAnsi" w:cstheme="minorHAnsi"/>
                <w:i/>
                <w:iCs/>
                <w:color w:val="000000"/>
                <w:sz w:val="18"/>
                <w:szCs w:val="22"/>
              </w:rPr>
              <w:t>Prokambiyum</w:t>
            </w:r>
            <w:proofErr w:type="spellEnd"/>
            <w:r w:rsidRPr="00BD1600">
              <w:rPr>
                <w:rFonts w:asciiTheme="minorHAnsi" w:hAnsiTheme="minorHAnsi" w:cstheme="minorHAnsi"/>
                <w:i/>
                <w:iCs/>
                <w:color w:val="000000"/>
                <w:sz w:val="18"/>
                <w:szCs w:val="22"/>
              </w:rPr>
              <w:t xml:space="preserve">, </w:t>
            </w:r>
            <w:proofErr w:type="spellStart"/>
            <w:r w:rsidRPr="00BD1600">
              <w:rPr>
                <w:rFonts w:asciiTheme="minorHAnsi" w:hAnsiTheme="minorHAnsi" w:cstheme="minorHAnsi"/>
                <w:i/>
                <w:iCs/>
                <w:color w:val="000000"/>
                <w:sz w:val="18"/>
                <w:szCs w:val="22"/>
              </w:rPr>
              <w:t>protoderm</w:t>
            </w:r>
            <w:proofErr w:type="spellEnd"/>
            <w:r w:rsidRPr="00BD1600">
              <w:rPr>
                <w:rFonts w:asciiTheme="minorHAnsi" w:hAnsiTheme="minorHAnsi" w:cstheme="minorHAnsi"/>
                <w:i/>
                <w:iCs/>
                <w:color w:val="000000"/>
                <w:sz w:val="18"/>
                <w:szCs w:val="22"/>
              </w:rPr>
              <w:t xml:space="preserve"> ve temel meristem konularına girilmez.</w:t>
            </w:r>
            <w:r w:rsidRPr="00BD1600">
              <w:rPr>
                <w:rFonts w:asciiTheme="minorHAnsi" w:hAnsiTheme="minorHAnsi" w:cstheme="minorHAnsi"/>
                <w:color w:val="000000"/>
                <w:sz w:val="18"/>
                <w:szCs w:val="22"/>
              </w:rPr>
              <w:br/>
            </w:r>
            <w:r w:rsidRPr="00BD1600">
              <w:rPr>
                <w:rFonts w:asciiTheme="minorHAnsi" w:hAnsiTheme="minorHAnsi" w:cstheme="minorHAnsi"/>
                <w:i/>
                <w:iCs/>
                <w:color w:val="000000"/>
                <w:sz w:val="18"/>
                <w:szCs w:val="22"/>
              </w:rPr>
              <w:t>ç. Kök, gövde ve yapraklarından yararlanılan bitkilere günlük hayattan örnekler verilir.</w:t>
            </w:r>
            <w:r w:rsidRPr="00BD1600">
              <w:rPr>
                <w:rFonts w:asciiTheme="minorHAnsi" w:hAnsiTheme="minorHAnsi" w:cstheme="minorHAnsi"/>
                <w:color w:val="000000"/>
                <w:sz w:val="18"/>
                <w:szCs w:val="22"/>
              </w:rPr>
              <w:br/>
            </w:r>
            <w:r w:rsidRPr="00BD1600">
              <w:rPr>
                <w:rFonts w:asciiTheme="minorHAnsi" w:hAnsiTheme="minorHAnsi" w:cstheme="minorHAnsi"/>
                <w:i/>
                <w:iCs/>
                <w:color w:val="000000"/>
                <w:sz w:val="18"/>
                <w:szCs w:val="22"/>
              </w:rPr>
              <w:t>d. Bitki çeşitleriyle ilgili çektikleri/edindikleri fotoğrafları eğitsel sosyal bir ağ üzerinden paylaşmaları</w:t>
            </w:r>
            <w:r w:rsidRPr="00BD1600">
              <w:rPr>
                <w:rFonts w:asciiTheme="minorHAnsi" w:hAnsiTheme="minorHAnsi" w:cstheme="minorHAnsi"/>
                <w:color w:val="000000"/>
                <w:sz w:val="18"/>
                <w:szCs w:val="22"/>
              </w:rPr>
              <w:t xml:space="preserve"> </w:t>
            </w:r>
            <w:r w:rsidRPr="00BD1600">
              <w:rPr>
                <w:rFonts w:asciiTheme="minorHAnsi" w:hAnsiTheme="minorHAnsi" w:cstheme="minorHAnsi"/>
                <w:i/>
                <w:iCs/>
                <w:color w:val="000000"/>
                <w:sz w:val="18"/>
                <w:szCs w:val="22"/>
              </w:rPr>
              <w:t>sağlanır.</w:t>
            </w:r>
          </w:p>
        </w:tc>
        <w:tc>
          <w:tcPr>
            <w:tcW w:w="1417" w:type="dxa"/>
            <w:vMerge w:val="restart"/>
            <w:vAlign w:val="center"/>
          </w:tcPr>
          <w:p w14:paraId="1ABD891D" w14:textId="77777777" w:rsidR="00FD35B4" w:rsidRPr="005B7877" w:rsidRDefault="00FD35B4" w:rsidP="00B05656">
            <w:pPr>
              <w:rPr>
                <w:rFonts w:asciiTheme="minorHAnsi" w:hAnsiTheme="minorHAnsi"/>
                <w:color w:val="000000"/>
                <w:sz w:val="14"/>
              </w:rPr>
            </w:pPr>
          </w:p>
        </w:tc>
        <w:tc>
          <w:tcPr>
            <w:tcW w:w="1279" w:type="dxa"/>
            <w:vMerge w:val="restart"/>
            <w:vAlign w:val="center"/>
          </w:tcPr>
          <w:p w14:paraId="7441EE15" w14:textId="77777777" w:rsidR="00FD35B4" w:rsidRPr="00D2315A" w:rsidRDefault="00FD35B4" w:rsidP="00B05656">
            <w:pPr>
              <w:rPr>
                <w:rFonts w:asciiTheme="minorHAnsi" w:hAnsiTheme="minorHAnsi"/>
                <w:color w:val="000000"/>
                <w:sz w:val="18"/>
              </w:rPr>
            </w:pPr>
            <w:r w:rsidRPr="00D2315A">
              <w:rPr>
                <w:rFonts w:asciiTheme="minorHAnsi" w:hAnsiTheme="minorHAnsi"/>
                <w:color w:val="000000"/>
                <w:sz w:val="18"/>
              </w:rPr>
              <w:t>Etkileşimli Tahta, Z-Kitap, EBA ders …</w:t>
            </w:r>
          </w:p>
          <w:p w14:paraId="20577F96" w14:textId="77777777" w:rsidR="00FD35B4" w:rsidRPr="00D2315A" w:rsidRDefault="00FD35B4" w:rsidP="00B05656">
            <w:pPr>
              <w:rPr>
                <w:rFonts w:asciiTheme="minorHAnsi" w:hAnsiTheme="minorHAnsi"/>
                <w:color w:val="000000"/>
                <w:sz w:val="18"/>
              </w:rPr>
            </w:pPr>
          </w:p>
        </w:tc>
        <w:tc>
          <w:tcPr>
            <w:tcW w:w="1418" w:type="dxa"/>
            <w:vAlign w:val="center"/>
          </w:tcPr>
          <w:p w14:paraId="57C65CF5" w14:textId="77777777" w:rsidR="00FD35B4" w:rsidRPr="00C20F6B" w:rsidRDefault="00FD35B4" w:rsidP="00B05656">
            <w:pPr>
              <w:rPr>
                <w:rFonts w:asciiTheme="minorHAnsi" w:hAnsiTheme="minorHAnsi" w:cs="Arial"/>
                <w:b/>
                <w:color w:val="000000"/>
                <w:sz w:val="20"/>
                <w:szCs w:val="20"/>
              </w:rPr>
            </w:pPr>
          </w:p>
        </w:tc>
        <w:tc>
          <w:tcPr>
            <w:tcW w:w="1270" w:type="dxa"/>
            <w:vAlign w:val="center"/>
          </w:tcPr>
          <w:p w14:paraId="6FE8F712" w14:textId="77777777" w:rsidR="00FD35B4" w:rsidRPr="00C20F6B" w:rsidRDefault="00FD35B4" w:rsidP="00B05656">
            <w:pPr>
              <w:rPr>
                <w:rFonts w:asciiTheme="minorHAnsi" w:hAnsiTheme="minorHAnsi"/>
                <w:b/>
                <w:sz w:val="20"/>
                <w:szCs w:val="20"/>
              </w:rPr>
            </w:pPr>
          </w:p>
        </w:tc>
      </w:tr>
      <w:tr w:rsidR="00FD35B4" w14:paraId="36B61FD7" w14:textId="77777777" w:rsidTr="00FD35B4">
        <w:trPr>
          <w:cantSplit/>
          <w:trHeight w:val="239"/>
        </w:trPr>
        <w:tc>
          <w:tcPr>
            <w:tcW w:w="420" w:type="dxa"/>
            <w:vMerge/>
            <w:textDirection w:val="btLr"/>
            <w:vAlign w:val="center"/>
          </w:tcPr>
          <w:p w14:paraId="6868B0F6" w14:textId="77777777" w:rsidR="00FD35B4" w:rsidRDefault="00FD35B4" w:rsidP="00B05656">
            <w:pPr>
              <w:ind w:left="113" w:right="113"/>
              <w:jc w:val="center"/>
              <w:rPr>
                <w:rFonts w:asciiTheme="minorHAnsi" w:hAnsiTheme="minorHAnsi"/>
                <w:b/>
                <w:color w:val="1F4E79" w:themeColor="accent1" w:themeShade="80"/>
                <w:sz w:val="18"/>
              </w:rPr>
            </w:pPr>
          </w:p>
        </w:tc>
        <w:tc>
          <w:tcPr>
            <w:tcW w:w="497" w:type="dxa"/>
            <w:vAlign w:val="center"/>
          </w:tcPr>
          <w:p w14:paraId="1359AC14" w14:textId="400BD242" w:rsidR="00FD35B4" w:rsidRDefault="00FD35B4" w:rsidP="00B05656">
            <w:pPr>
              <w:jc w:val="center"/>
              <w:rPr>
                <w:rFonts w:asciiTheme="minorHAnsi" w:hAnsiTheme="minorHAnsi"/>
                <w:b/>
                <w:sz w:val="18"/>
              </w:rPr>
            </w:pPr>
            <w:r>
              <w:rPr>
                <w:rFonts w:asciiTheme="minorHAnsi" w:hAnsiTheme="minorHAnsi"/>
                <w:b/>
                <w:sz w:val="18"/>
              </w:rPr>
              <w:t>5/1</w:t>
            </w:r>
          </w:p>
        </w:tc>
        <w:tc>
          <w:tcPr>
            <w:tcW w:w="442" w:type="dxa"/>
            <w:vAlign w:val="center"/>
          </w:tcPr>
          <w:p w14:paraId="722B4584" w14:textId="77777777" w:rsidR="00FD35B4" w:rsidRDefault="00FD35B4" w:rsidP="00B05656">
            <w:pPr>
              <w:jc w:val="center"/>
              <w:rPr>
                <w:rFonts w:asciiTheme="minorHAnsi" w:hAnsiTheme="minorHAnsi"/>
                <w:b/>
                <w:sz w:val="18"/>
              </w:rPr>
            </w:pPr>
            <w:r>
              <w:rPr>
                <w:rFonts w:asciiTheme="minorHAnsi" w:hAnsiTheme="minorHAnsi"/>
                <w:b/>
                <w:sz w:val="18"/>
              </w:rPr>
              <w:t>4</w:t>
            </w:r>
          </w:p>
        </w:tc>
        <w:tc>
          <w:tcPr>
            <w:tcW w:w="1283" w:type="dxa"/>
            <w:gridSpan w:val="2"/>
            <w:vMerge/>
            <w:shd w:val="clear" w:color="auto" w:fill="E2EFD9" w:themeFill="accent6" w:themeFillTint="33"/>
            <w:textDirection w:val="btLr"/>
            <w:vAlign w:val="center"/>
          </w:tcPr>
          <w:p w14:paraId="0116D962" w14:textId="77777777" w:rsidR="00FD35B4" w:rsidRPr="00FE6D4B" w:rsidRDefault="00FD35B4" w:rsidP="00B05656">
            <w:pPr>
              <w:ind w:left="113" w:right="113"/>
              <w:jc w:val="center"/>
              <w:rPr>
                <w:rFonts w:asciiTheme="minorHAnsi" w:hAnsiTheme="minorHAnsi" w:cstheme="minorHAnsi"/>
                <w:color w:val="000000"/>
                <w:sz w:val="22"/>
                <w:szCs w:val="16"/>
              </w:rPr>
            </w:pPr>
          </w:p>
        </w:tc>
        <w:tc>
          <w:tcPr>
            <w:tcW w:w="7840" w:type="dxa"/>
            <w:vAlign w:val="center"/>
          </w:tcPr>
          <w:p w14:paraId="649E44F7" w14:textId="77777777" w:rsidR="00FD35B4" w:rsidRPr="00BD1600" w:rsidRDefault="00FD35B4" w:rsidP="00B05656">
            <w:pPr>
              <w:rPr>
                <w:rFonts w:asciiTheme="minorHAnsi" w:hAnsiTheme="minorHAnsi" w:cstheme="minorHAnsi"/>
                <w:b/>
                <w:sz w:val="18"/>
                <w:szCs w:val="18"/>
              </w:rPr>
            </w:pPr>
            <w:r w:rsidRPr="00BD1600">
              <w:rPr>
                <w:rFonts w:asciiTheme="minorHAnsi" w:hAnsiTheme="minorHAnsi" w:cstheme="minorHAnsi"/>
                <w:b/>
                <w:bCs/>
                <w:color w:val="000000"/>
                <w:sz w:val="18"/>
                <w:szCs w:val="22"/>
              </w:rPr>
              <w:t>12.3.1.2. Bitki gelişiminde hormonların etkisini örneklerle açıklar.</w:t>
            </w:r>
          </w:p>
        </w:tc>
        <w:tc>
          <w:tcPr>
            <w:tcW w:w="1417" w:type="dxa"/>
            <w:vMerge/>
            <w:vAlign w:val="center"/>
          </w:tcPr>
          <w:p w14:paraId="26C892B2" w14:textId="77777777" w:rsidR="00FD35B4" w:rsidRDefault="00FD35B4" w:rsidP="00B05656">
            <w:pPr>
              <w:rPr>
                <w:rFonts w:asciiTheme="minorHAnsi" w:hAnsiTheme="minorHAnsi"/>
                <w:color w:val="000000"/>
                <w:sz w:val="16"/>
              </w:rPr>
            </w:pPr>
          </w:p>
        </w:tc>
        <w:tc>
          <w:tcPr>
            <w:tcW w:w="1279" w:type="dxa"/>
            <w:vMerge/>
            <w:vAlign w:val="center"/>
          </w:tcPr>
          <w:p w14:paraId="77B0893B" w14:textId="77777777" w:rsidR="00FD35B4" w:rsidRDefault="00FD35B4" w:rsidP="00B05656">
            <w:pPr>
              <w:rPr>
                <w:rFonts w:asciiTheme="minorHAnsi" w:hAnsiTheme="minorHAnsi"/>
                <w:color w:val="000000"/>
                <w:sz w:val="16"/>
              </w:rPr>
            </w:pPr>
          </w:p>
        </w:tc>
        <w:tc>
          <w:tcPr>
            <w:tcW w:w="2688" w:type="dxa"/>
            <w:gridSpan w:val="2"/>
            <w:vAlign w:val="center"/>
          </w:tcPr>
          <w:p w14:paraId="4A8DA314" w14:textId="77777777" w:rsidR="00FD35B4" w:rsidRPr="004710A5" w:rsidRDefault="00FD35B4" w:rsidP="00B05656">
            <w:pPr>
              <w:jc w:val="center"/>
              <w:rPr>
                <w:rFonts w:asciiTheme="minorHAnsi" w:hAnsiTheme="minorHAnsi"/>
                <w:b/>
                <w:color w:val="C00000"/>
                <w:sz w:val="18"/>
                <w:szCs w:val="20"/>
              </w:rPr>
            </w:pPr>
            <w:r w:rsidRPr="004710A5">
              <w:rPr>
                <w:rFonts w:ascii="Arial" w:hAnsi="Arial" w:cs="Arial"/>
                <w:b/>
                <w:color w:val="C00000"/>
                <w:sz w:val="18"/>
                <w:szCs w:val="16"/>
              </w:rPr>
              <w:t>BİLİM VE TEKNOLOJİ HAFTASI</w:t>
            </w:r>
          </w:p>
        </w:tc>
      </w:tr>
      <w:tr w:rsidR="00B05656" w14:paraId="23C36A13" w14:textId="77777777" w:rsidTr="00941963">
        <w:trPr>
          <w:cantSplit/>
          <w:trHeight w:val="565"/>
        </w:trPr>
        <w:tc>
          <w:tcPr>
            <w:tcW w:w="420" w:type="dxa"/>
            <w:textDirection w:val="btLr"/>
            <w:vAlign w:val="center"/>
          </w:tcPr>
          <w:p w14:paraId="03F05253" w14:textId="251F08E3" w:rsidR="00B05656" w:rsidRDefault="00FD35B4" w:rsidP="00B05656">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NİSAN</w:t>
            </w:r>
          </w:p>
        </w:tc>
        <w:tc>
          <w:tcPr>
            <w:tcW w:w="497" w:type="dxa"/>
            <w:vAlign w:val="center"/>
          </w:tcPr>
          <w:p w14:paraId="3592FE1D" w14:textId="602108E1" w:rsidR="00B05656" w:rsidRDefault="00FD35B4" w:rsidP="00B05656">
            <w:pPr>
              <w:jc w:val="center"/>
              <w:rPr>
                <w:rFonts w:asciiTheme="minorHAnsi" w:hAnsiTheme="minorHAnsi"/>
                <w:b/>
                <w:sz w:val="18"/>
              </w:rPr>
            </w:pPr>
            <w:r>
              <w:rPr>
                <w:rFonts w:asciiTheme="minorHAnsi" w:hAnsiTheme="minorHAnsi"/>
                <w:b/>
                <w:sz w:val="18"/>
              </w:rPr>
              <w:t>2</w:t>
            </w:r>
          </w:p>
        </w:tc>
        <w:tc>
          <w:tcPr>
            <w:tcW w:w="442" w:type="dxa"/>
            <w:vAlign w:val="center"/>
          </w:tcPr>
          <w:p w14:paraId="632B6EB5" w14:textId="77777777" w:rsidR="00B05656" w:rsidRDefault="00B05656" w:rsidP="00B05656">
            <w:pPr>
              <w:jc w:val="center"/>
              <w:rPr>
                <w:rFonts w:asciiTheme="minorHAnsi" w:hAnsiTheme="minorHAnsi"/>
                <w:b/>
                <w:sz w:val="18"/>
              </w:rPr>
            </w:pPr>
            <w:r>
              <w:rPr>
                <w:rFonts w:asciiTheme="minorHAnsi" w:hAnsiTheme="minorHAnsi"/>
                <w:b/>
                <w:sz w:val="18"/>
              </w:rPr>
              <w:t>4</w:t>
            </w:r>
          </w:p>
        </w:tc>
        <w:tc>
          <w:tcPr>
            <w:tcW w:w="1283" w:type="dxa"/>
            <w:gridSpan w:val="2"/>
            <w:vMerge/>
            <w:shd w:val="clear" w:color="auto" w:fill="E2EFD9" w:themeFill="accent6" w:themeFillTint="33"/>
            <w:textDirection w:val="btLr"/>
            <w:vAlign w:val="center"/>
          </w:tcPr>
          <w:p w14:paraId="1442FD3C" w14:textId="77777777" w:rsidR="00B05656" w:rsidRPr="00040914" w:rsidRDefault="00B05656" w:rsidP="00B05656">
            <w:pPr>
              <w:ind w:left="113" w:right="113"/>
              <w:jc w:val="center"/>
              <w:rPr>
                <w:rFonts w:asciiTheme="minorHAnsi" w:hAnsiTheme="minorHAnsi" w:cstheme="minorHAnsi"/>
                <w:color w:val="000000"/>
                <w:sz w:val="18"/>
                <w:szCs w:val="16"/>
              </w:rPr>
            </w:pPr>
          </w:p>
        </w:tc>
        <w:tc>
          <w:tcPr>
            <w:tcW w:w="7840" w:type="dxa"/>
            <w:vAlign w:val="center"/>
          </w:tcPr>
          <w:p w14:paraId="68F9945A" w14:textId="77777777" w:rsidR="00B05656" w:rsidRPr="00BD1600" w:rsidRDefault="00B05656" w:rsidP="00B05656">
            <w:pPr>
              <w:rPr>
                <w:rFonts w:asciiTheme="minorHAnsi" w:hAnsiTheme="minorHAnsi" w:cstheme="minorHAnsi"/>
                <w:b/>
                <w:sz w:val="18"/>
                <w:szCs w:val="18"/>
              </w:rPr>
            </w:pPr>
            <w:r w:rsidRPr="00BD1600">
              <w:rPr>
                <w:rFonts w:asciiTheme="minorHAnsi" w:hAnsiTheme="minorHAnsi" w:cstheme="minorHAnsi"/>
                <w:b/>
                <w:bCs/>
                <w:color w:val="000000"/>
                <w:sz w:val="18"/>
                <w:szCs w:val="22"/>
              </w:rPr>
              <w:t>12.3.1.3. Bitki hareketlerini gözlemleyebileceği deney tasarlar.</w:t>
            </w:r>
            <w:r w:rsidRPr="00BD1600">
              <w:rPr>
                <w:rFonts w:asciiTheme="minorHAnsi" w:hAnsiTheme="minorHAnsi" w:cstheme="minorHAnsi"/>
                <w:color w:val="000000"/>
                <w:sz w:val="18"/>
                <w:szCs w:val="22"/>
              </w:rPr>
              <w:br/>
            </w:r>
            <w:r w:rsidRPr="00BD1600">
              <w:rPr>
                <w:rFonts w:asciiTheme="minorHAnsi" w:hAnsiTheme="minorHAnsi" w:cstheme="minorHAnsi"/>
                <w:i/>
                <w:iCs/>
                <w:color w:val="000000"/>
                <w:sz w:val="18"/>
                <w:szCs w:val="22"/>
              </w:rPr>
              <w:t xml:space="preserve">a. </w:t>
            </w:r>
            <w:proofErr w:type="spellStart"/>
            <w:r w:rsidRPr="00BD1600">
              <w:rPr>
                <w:rFonts w:asciiTheme="minorHAnsi" w:hAnsiTheme="minorHAnsi" w:cstheme="minorHAnsi"/>
                <w:i/>
                <w:iCs/>
                <w:color w:val="000000"/>
                <w:sz w:val="18"/>
                <w:szCs w:val="22"/>
              </w:rPr>
              <w:t>Nasti</w:t>
            </w:r>
            <w:proofErr w:type="spellEnd"/>
            <w:r w:rsidRPr="00BD1600">
              <w:rPr>
                <w:rFonts w:asciiTheme="minorHAnsi" w:hAnsiTheme="minorHAnsi" w:cstheme="minorHAnsi"/>
                <w:i/>
                <w:iCs/>
                <w:color w:val="000000"/>
                <w:sz w:val="18"/>
                <w:szCs w:val="22"/>
              </w:rPr>
              <w:t xml:space="preserve"> ve </w:t>
            </w:r>
            <w:proofErr w:type="spellStart"/>
            <w:r w:rsidRPr="00BD1600">
              <w:rPr>
                <w:rFonts w:asciiTheme="minorHAnsi" w:hAnsiTheme="minorHAnsi" w:cstheme="minorHAnsi"/>
                <w:i/>
                <w:iCs/>
                <w:color w:val="000000"/>
                <w:sz w:val="18"/>
                <w:szCs w:val="22"/>
              </w:rPr>
              <w:t>tropizma</w:t>
            </w:r>
            <w:proofErr w:type="spellEnd"/>
            <w:r w:rsidRPr="00BD1600">
              <w:rPr>
                <w:rFonts w:asciiTheme="minorHAnsi" w:hAnsiTheme="minorHAnsi" w:cstheme="minorHAnsi"/>
                <w:i/>
                <w:iCs/>
                <w:color w:val="000000"/>
                <w:sz w:val="18"/>
                <w:szCs w:val="22"/>
              </w:rPr>
              <w:t xml:space="preserve"> hareketleri gözlemlenerek bu hareketlere ilişkin gözlemlerin paylaşılması sağlanır.</w:t>
            </w:r>
            <w:r w:rsidRPr="00BD1600">
              <w:rPr>
                <w:rFonts w:asciiTheme="minorHAnsi" w:hAnsiTheme="minorHAnsi" w:cstheme="minorHAnsi"/>
                <w:color w:val="000000"/>
                <w:sz w:val="18"/>
                <w:szCs w:val="22"/>
              </w:rPr>
              <w:br/>
            </w:r>
            <w:r w:rsidRPr="00BD1600">
              <w:rPr>
                <w:rFonts w:asciiTheme="minorHAnsi" w:hAnsiTheme="minorHAnsi" w:cstheme="minorHAnsi"/>
                <w:i/>
                <w:iCs/>
                <w:color w:val="000000"/>
                <w:sz w:val="18"/>
                <w:szCs w:val="22"/>
              </w:rPr>
              <w:t xml:space="preserve">b. </w:t>
            </w:r>
            <w:proofErr w:type="spellStart"/>
            <w:r w:rsidRPr="00BD1600">
              <w:rPr>
                <w:rFonts w:asciiTheme="minorHAnsi" w:hAnsiTheme="minorHAnsi" w:cstheme="minorHAnsi"/>
                <w:i/>
                <w:iCs/>
                <w:color w:val="000000"/>
                <w:sz w:val="18"/>
                <w:szCs w:val="22"/>
              </w:rPr>
              <w:t>Oksin</w:t>
            </w:r>
            <w:proofErr w:type="spellEnd"/>
            <w:r w:rsidRPr="00BD1600">
              <w:rPr>
                <w:rFonts w:asciiTheme="minorHAnsi" w:hAnsiTheme="minorHAnsi" w:cstheme="minorHAnsi"/>
                <w:i/>
                <w:iCs/>
                <w:color w:val="000000"/>
                <w:sz w:val="18"/>
                <w:szCs w:val="22"/>
              </w:rPr>
              <w:t xml:space="preserve"> hormonunun </w:t>
            </w:r>
            <w:proofErr w:type="spellStart"/>
            <w:r w:rsidRPr="00BD1600">
              <w:rPr>
                <w:rFonts w:asciiTheme="minorHAnsi" w:hAnsiTheme="minorHAnsi" w:cstheme="minorHAnsi"/>
                <w:i/>
                <w:iCs/>
                <w:color w:val="000000"/>
                <w:sz w:val="18"/>
                <w:szCs w:val="22"/>
              </w:rPr>
              <w:t>tropizmadaki</w:t>
            </w:r>
            <w:proofErr w:type="spellEnd"/>
            <w:r w:rsidRPr="00BD1600">
              <w:rPr>
                <w:rFonts w:asciiTheme="minorHAnsi" w:hAnsiTheme="minorHAnsi" w:cstheme="minorHAnsi"/>
                <w:i/>
                <w:iCs/>
                <w:color w:val="000000"/>
                <w:sz w:val="18"/>
                <w:szCs w:val="22"/>
              </w:rPr>
              <w:t xml:space="preserve"> etkisi vurgulanır.</w:t>
            </w:r>
          </w:p>
        </w:tc>
        <w:tc>
          <w:tcPr>
            <w:tcW w:w="1417" w:type="dxa"/>
            <w:vMerge/>
            <w:vAlign w:val="center"/>
          </w:tcPr>
          <w:p w14:paraId="49BD2B51" w14:textId="77777777" w:rsidR="00B05656" w:rsidRDefault="00B05656" w:rsidP="00B05656">
            <w:pPr>
              <w:rPr>
                <w:rFonts w:asciiTheme="minorHAnsi" w:hAnsiTheme="minorHAnsi"/>
                <w:color w:val="000000"/>
                <w:sz w:val="16"/>
              </w:rPr>
            </w:pPr>
          </w:p>
        </w:tc>
        <w:tc>
          <w:tcPr>
            <w:tcW w:w="1279" w:type="dxa"/>
            <w:vMerge/>
            <w:vAlign w:val="center"/>
          </w:tcPr>
          <w:p w14:paraId="7933AE78" w14:textId="77777777" w:rsidR="00B05656" w:rsidRDefault="00B05656" w:rsidP="00B05656">
            <w:pPr>
              <w:rPr>
                <w:rFonts w:asciiTheme="minorHAnsi" w:hAnsiTheme="minorHAnsi"/>
                <w:color w:val="000000"/>
                <w:sz w:val="16"/>
              </w:rPr>
            </w:pPr>
          </w:p>
        </w:tc>
        <w:tc>
          <w:tcPr>
            <w:tcW w:w="1418" w:type="dxa"/>
            <w:vAlign w:val="center"/>
          </w:tcPr>
          <w:p w14:paraId="4EB92EF3" w14:textId="77777777" w:rsidR="00B05656" w:rsidRPr="00C20F6B" w:rsidRDefault="00B05656" w:rsidP="00B05656">
            <w:pPr>
              <w:rPr>
                <w:rFonts w:asciiTheme="minorHAnsi" w:hAnsiTheme="minorHAnsi" w:cs="Arial"/>
                <w:b/>
                <w:color w:val="000000"/>
                <w:sz w:val="20"/>
                <w:szCs w:val="20"/>
              </w:rPr>
            </w:pPr>
          </w:p>
        </w:tc>
        <w:tc>
          <w:tcPr>
            <w:tcW w:w="1270" w:type="dxa"/>
            <w:vAlign w:val="center"/>
          </w:tcPr>
          <w:p w14:paraId="314AF5C6" w14:textId="77777777" w:rsidR="00B05656" w:rsidRPr="00C20F6B" w:rsidRDefault="00B05656" w:rsidP="00B05656">
            <w:pPr>
              <w:rPr>
                <w:rFonts w:asciiTheme="minorHAnsi" w:hAnsiTheme="minorHAnsi"/>
                <w:b/>
                <w:sz w:val="20"/>
                <w:szCs w:val="20"/>
              </w:rPr>
            </w:pPr>
          </w:p>
        </w:tc>
      </w:tr>
      <w:tr w:rsidR="00FD35B4" w14:paraId="00169DE9" w14:textId="77777777" w:rsidTr="00FD35B4">
        <w:trPr>
          <w:cantSplit/>
          <w:trHeight w:val="1558"/>
        </w:trPr>
        <w:tc>
          <w:tcPr>
            <w:tcW w:w="420" w:type="dxa"/>
            <w:vMerge w:val="restart"/>
            <w:textDirection w:val="btLr"/>
            <w:vAlign w:val="center"/>
          </w:tcPr>
          <w:p w14:paraId="1AC916C6" w14:textId="30024C31" w:rsidR="00FD35B4" w:rsidRDefault="00FD35B4" w:rsidP="00B05656">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lastRenderedPageBreak/>
              <w:t>NİSAN</w:t>
            </w:r>
          </w:p>
        </w:tc>
        <w:tc>
          <w:tcPr>
            <w:tcW w:w="497" w:type="dxa"/>
            <w:vAlign w:val="center"/>
          </w:tcPr>
          <w:p w14:paraId="2F7B626D" w14:textId="147B24CF" w:rsidR="00FD35B4" w:rsidRDefault="00FD35B4" w:rsidP="00B05656">
            <w:pPr>
              <w:jc w:val="center"/>
              <w:rPr>
                <w:rFonts w:asciiTheme="minorHAnsi" w:hAnsiTheme="minorHAnsi"/>
                <w:b/>
                <w:sz w:val="18"/>
              </w:rPr>
            </w:pPr>
            <w:r>
              <w:rPr>
                <w:rFonts w:asciiTheme="minorHAnsi" w:hAnsiTheme="minorHAnsi"/>
                <w:b/>
                <w:sz w:val="18"/>
              </w:rPr>
              <w:t>3</w:t>
            </w:r>
          </w:p>
        </w:tc>
        <w:tc>
          <w:tcPr>
            <w:tcW w:w="442" w:type="dxa"/>
            <w:vAlign w:val="center"/>
          </w:tcPr>
          <w:p w14:paraId="2B7BC7CA" w14:textId="77777777" w:rsidR="00FD35B4" w:rsidRDefault="00FD35B4" w:rsidP="00B05656">
            <w:pPr>
              <w:jc w:val="center"/>
              <w:rPr>
                <w:rFonts w:asciiTheme="minorHAnsi" w:hAnsiTheme="minorHAnsi"/>
                <w:b/>
                <w:sz w:val="18"/>
              </w:rPr>
            </w:pPr>
            <w:r>
              <w:rPr>
                <w:rFonts w:asciiTheme="minorHAnsi" w:hAnsiTheme="minorHAnsi"/>
                <w:b/>
                <w:sz w:val="18"/>
              </w:rPr>
              <w:t>4</w:t>
            </w:r>
          </w:p>
        </w:tc>
        <w:tc>
          <w:tcPr>
            <w:tcW w:w="1283" w:type="dxa"/>
            <w:gridSpan w:val="2"/>
            <w:vMerge w:val="restart"/>
            <w:shd w:val="clear" w:color="auto" w:fill="E2EFD9" w:themeFill="accent6" w:themeFillTint="33"/>
            <w:textDirection w:val="btLr"/>
            <w:vAlign w:val="center"/>
          </w:tcPr>
          <w:p w14:paraId="46AC6234" w14:textId="77777777" w:rsidR="00FD35B4" w:rsidRPr="002941EE" w:rsidRDefault="00FD35B4" w:rsidP="00B05656">
            <w:pPr>
              <w:ind w:left="113" w:right="113"/>
              <w:jc w:val="center"/>
              <w:rPr>
                <w:rFonts w:asciiTheme="minorHAnsi" w:hAnsiTheme="minorHAnsi" w:cstheme="minorHAnsi"/>
                <w:sz w:val="20"/>
                <w:szCs w:val="16"/>
              </w:rPr>
            </w:pPr>
            <w:r w:rsidRPr="002941EE">
              <w:rPr>
                <w:rFonts w:asciiTheme="minorHAnsi" w:hAnsiTheme="minorHAnsi" w:cstheme="minorHAnsi"/>
                <w:b/>
                <w:bCs/>
                <w:sz w:val="20"/>
                <w:szCs w:val="22"/>
              </w:rPr>
              <w:t>12.3.2. Bitkilerde Madde Taşınması</w:t>
            </w:r>
          </w:p>
        </w:tc>
        <w:tc>
          <w:tcPr>
            <w:tcW w:w="7840" w:type="dxa"/>
            <w:vAlign w:val="center"/>
          </w:tcPr>
          <w:p w14:paraId="5E404C37" w14:textId="77777777" w:rsidR="00FD35B4" w:rsidRDefault="00FD35B4" w:rsidP="00B05656">
            <w:pPr>
              <w:rPr>
                <w:rFonts w:asciiTheme="minorHAnsi" w:hAnsiTheme="minorHAnsi" w:cstheme="minorHAnsi"/>
                <w:i/>
                <w:iCs/>
                <w:color w:val="000000"/>
                <w:sz w:val="20"/>
                <w:szCs w:val="22"/>
              </w:rPr>
            </w:pPr>
            <w:r w:rsidRPr="00FE6D4B">
              <w:rPr>
                <w:rFonts w:asciiTheme="minorHAnsi" w:hAnsiTheme="minorHAnsi" w:cstheme="minorHAnsi"/>
                <w:b/>
                <w:bCs/>
                <w:color w:val="000000"/>
                <w:sz w:val="20"/>
                <w:szCs w:val="22"/>
              </w:rPr>
              <w:t>12.3.2.1. Köklerde su ve mineral emilimini açıklar.</w:t>
            </w:r>
            <w:r w:rsidRPr="00FE6D4B">
              <w:rPr>
                <w:rFonts w:asciiTheme="minorHAnsi" w:hAnsiTheme="minorHAnsi" w:cstheme="minorHAnsi"/>
                <w:color w:val="000000"/>
                <w:sz w:val="20"/>
                <w:szCs w:val="22"/>
              </w:rPr>
              <w:br/>
            </w:r>
            <w:r w:rsidRPr="00FE6D4B">
              <w:rPr>
                <w:rFonts w:asciiTheme="minorHAnsi" w:hAnsiTheme="minorHAnsi" w:cstheme="minorHAnsi"/>
                <w:i/>
                <w:iCs/>
                <w:color w:val="000000"/>
                <w:sz w:val="20"/>
                <w:szCs w:val="22"/>
              </w:rPr>
              <w:t>a. Su ve minerallerin bitkiler için önemi vurgulanır.</w:t>
            </w:r>
            <w:r w:rsidRPr="00FE6D4B">
              <w:rPr>
                <w:rFonts w:asciiTheme="minorHAnsi" w:hAnsiTheme="minorHAnsi" w:cstheme="minorHAnsi"/>
                <w:color w:val="000000"/>
                <w:sz w:val="20"/>
                <w:szCs w:val="22"/>
              </w:rPr>
              <w:br/>
            </w:r>
            <w:r w:rsidRPr="00FE6D4B">
              <w:rPr>
                <w:rFonts w:asciiTheme="minorHAnsi" w:hAnsiTheme="minorHAnsi" w:cstheme="minorHAnsi"/>
                <w:i/>
                <w:iCs/>
                <w:color w:val="000000"/>
                <w:sz w:val="20"/>
                <w:szCs w:val="22"/>
              </w:rPr>
              <w:t>b. Minerallerin topraktan alınması, nodül ve mikoriza oluşumu üzerinde durulur.</w:t>
            </w:r>
            <w:r w:rsidRPr="00FE6D4B">
              <w:rPr>
                <w:rFonts w:asciiTheme="minorHAnsi" w:hAnsiTheme="minorHAnsi" w:cstheme="minorHAnsi"/>
                <w:color w:val="000000"/>
                <w:sz w:val="20"/>
                <w:szCs w:val="22"/>
              </w:rPr>
              <w:br/>
            </w:r>
            <w:r w:rsidRPr="00FE6D4B">
              <w:rPr>
                <w:rFonts w:asciiTheme="minorHAnsi" w:hAnsiTheme="minorHAnsi" w:cstheme="minorHAnsi"/>
                <w:i/>
                <w:iCs/>
                <w:color w:val="000000"/>
                <w:sz w:val="20"/>
                <w:szCs w:val="22"/>
              </w:rPr>
              <w:t>c. İyonların emilim mekanizmasına girilmez.</w:t>
            </w:r>
            <w:r w:rsidRPr="00FE6D4B">
              <w:rPr>
                <w:rFonts w:asciiTheme="minorHAnsi" w:hAnsiTheme="minorHAnsi" w:cstheme="minorHAnsi"/>
                <w:color w:val="000000"/>
                <w:sz w:val="20"/>
                <w:szCs w:val="22"/>
              </w:rPr>
              <w:br/>
            </w:r>
            <w:r w:rsidRPr="00FE6D4B">
              <w:rPr>
                <w:rFonts w:asciiTheme="minorHAnsi" w:hAnsiTheme="minorHAnsi" w:cstheme="minorHAnsi"/>
                <w:i/>
                <w:iCs/>
                <w:color w:val="000000"/>
                <w:sz w:val="20"/>
                <w:szCs w:val="22"/>
              </w:rPr>
              <w:t>ç. Bitkilerin büyüme ve gelişmesinde gerekli olan minerallerin isimleri verilir. Ayrı ayrı görevlerine girilmez.</w:t>
            </w:r>
          </w:p>
          <w:p w14:paraId="63B8C653" w14:textId="77777777" w:rsidR="00FD35B4" w:rsidRPr="00565626" w:rsidRDefault="00FD35B4" w:rsidP="00B05656">
            <w:pPr>
              <w:rPr>
                <w:rFonts w:asciiTheme="minorHAnsi" w:hAnsiTheme="minorHAnsi" w:cstheme="minorHAnsi"/>
                <w:b/>
                <w:i/>
                <w:sz w:val="20"/>
                <w:szCs w:val="18"/>
              </w:rPr>
            </w:pPr>
            <w:r w:rsidRPr="00565626">
              <w:rPr>
                <w:rFonts w:asciiTheme="minorHAnsi" w:hAnsiTheme="minorHAnsi" w:cstheme="minorHAnsi"/>
                <w:i/>
                <w:sz w:val="20"/>
              </w:rPr>
              <w:t>d. Bitki yetiştiriciliğinde topraksız kültür ortamı (</w:t>
            </w:r>
            <w:proofErr w:type="spellStart"/>
            <w:r w:rsidRPr="00565626">
              <w:rPr>
                <w:rFonts w:asciiTheme="minorHAnsi" w:hAnsiTheme="minorHAnsi" w:cstheme="minorHAnsi"/>
                <w:i/>
                <w:sz w:val="20"/>
              </w:rPr>
              <w:t>hidroponik</w:t>
            </w:r>
            <w:proofErr w:type="spellEnd"/>
            <w:r w:rsidRPr="00565626">
              <w:rPr>
                <w:rFonts w:asciiTheme="minorHAnsi" w:hAnsiTheme="minorHAnsi" w:cstheme="minorHAnsi"/>
                <w:i/>
                <w:sz w:val="20"/>
              </w:rPr>
              <w:t xml:space="preserve"> ortam) uygulamaları örneklendirilir.</w:t>
            </w:r>
          </w:p>
        </w:tc>
        <w:tc>
          <w:tcPr>
            <w:tcW w:w="1417" w:type="dxa"/>
            <w:vMerge w:val="restart"/>
            <w:vAlign w:val="center"/>
          </w:tcPr>
          <w:p w14:paraId="429D5105" w14:textId="582F36C7" w:rsidR="00FD35B4" w:rsidRPr="005B7877" w:rsidRDefault="00FD35B4" w:rsidP="00B05656">
            <w:pPr>
              <w:rPr>
                <w:rFonts w:asciiTheme="minorHAnsi" w:hAnsiTheme="minorHAnsi"/>
                <w:color w:val="000000"/>
                <w:sz w:val="14"/>
              </w:rPr>
            </w:pPr>
            <w:r w:rsidRPr="008E1224">
              <w:rPr>
                <w:rFonts w:asciiTheme="minorHAnsi" w:hAnsiTheme="minorHAnsi"/>
                <w:color w:val="000000"/>
                <w:sz w:val="18"/>
              </w:rPr>
              <w:t>Bu bölüm okulun çevre, fiziki koşullarına, öğrencilerinin performans durumuna,  kullanılan yöntem, teknik ve kaynaklara göre okul, ders zümrelerince konu sırası değiştirilmemek koşuluyla yeniden düzenlenip okul müdürünün onayından sonra yürürlüğe girecektir.</w:t>
            </w:r>
          </w:p>
        </w:tc>
        <w:tc>
          <w:tcPr>
            <w:tcW w:w="1279" w:type="dxa"/>
            <w:vMerge w:val="restart"/>
            <w:vAlign w:val="center"/>
          </w:tcPr>
          <w:p w14:paraId="51FC30C9" w14:textId="32DC8C6E" w:rsidR="00FD35B4" w:rsidRPr="00D2315A" w:rsidRDefault="00FD35B4" w:rsidP="00B05656">
            <w:pPr>
              <w:rPr>
                <w:rFonts w:asciiTheme="minorHAnsi" w:hAnsiTheme="minorHAnsi"/>
                <w:color w:val="000000"/>
                <w:sz w:val="18"/>
              </w:rPr>
            </w:pPr>
            <w:r w:rsidRPr="00D2315A">
              <w:rPr>
                <w:rFonts w:asciiTheme="minorHAnsi" w:hAnsiTheme="minorHAnsi"/>
                <w:color w:val="000000"/>
                <w:sz w:val="20"/>
              </w:rPr>
              <w:t>Tahta, Z-Kitap, EBA ders …</w:t>
            </w:r>
          </w:p>
        </w:tc>
        <w:tc>
          <w:tcPr>
            <w:tcW w:w="1418" w:type="dxa"/>
            <w:vMerge w:val="restart"/>
            <w:vAlign w:val="center"/>
          </w:tcPr>
          <w:p w14:paraId="52E86749" w14:textId="77777777" w:rsidR="00FD35B4" w:rsidRPr="00C20F6B" w:rsidRDefault="00FD35B4" w:rsidP="00B05656">
            <w:pPr>
              <w:rPr>
                <w:rFonts w:asciiTheme="minorHAnsi" w:hAnsiTheme="minorHAnsi" w:cs="Arial"/>
                <w:b/>
                <w:color w:val="000000"/>
                <w:sz w:val="20"/>
                <w:szCs w:val="20"/>
              </w:rPr>
            </w:pPr>
          </w:p>
        </w:tc>
        <w:tc>
          <w:tcPr>
            <w:tcW w:w="1270" w:type="dxa"/>
            <w:vMerge w:val="restart"/>
            <w:vAlign w:val="center"/>
          </w:tcPr>
          <w:p w14:paraId="38CF344F" w14:textId="77777777" w:rsidR="00FD35B4" w:rsidRPr="00C20F6B" w:rsidRDefault="00FD35B4" w:rsidP="00B05656">
            <w:pPr>
              <w:rPr>
                <w:rFonts w:asciiTheme="minorHAnsi" w:hAnsiTheme="minorHAnsi"/>
                <w:b/>
                <w:sz w:val="20"/>
                <w:szCs w:val="20"/>
              </w:rPr>
            </w:pPr>
          </w:p>
        </w:tc>
      </w:tr>
      <w:tr w:rsidR="00FD35B4" w14:paraId="18928972" w14:textId="77777777" w:rsidTr="00941963">
        <w:trPr>
          <w:cantSplit/>
          <w:trHeight w:val="225"/>
        </w:trPr>
        <w:tc>
          <w:tcPr>
            <w:tcW w:w="420" w:type="dxa"/>
            <w:vMerge/>
            <w:textDirection w:val="btLr"/>
            <w:vAlign w:val="center"/>
          </w:tcPr>
          <w:p w14:paraId="5EDF9839" w14:textId="0F46F3C3" w:rsidR="00FD35B4" w:rsidRDefault="00FD35B4" w:rsidP="00B05656">
            <w:pPr>
              <w:ind w:left="113" w:right="113"/>
              <w:jc w:val="center"/>
              <w:rPr>
                <w:rFonts w:asciiTheme="minorHAnsi" w:hAnsiTheme="minorHAnsi"/>
                <w:b/>
                <w:color w:val="1F4E79" w:themeColor="accent1" w:themeShade="80"/>
                <w:sz w:val="18"/>
              </w:rPr>
            </w:pPr>
          </w:p>
        </w:tc>
        <w:tc>
          <w:tcPr>
            <w:tcW w:w="497" w:type="dxa"/>
            <w:vMerge w:val="restart"/>
            <w:shd w:val="clear" w:color="auto" w:fill="FFFFFF" w:themeFill="background1"/>
            <w:vAlign w:val="center"/>
          </w:tcPr>
          <w:p w14:paraId="42DFA995" w14:textId="533FDAC3" w:rsidR="00FD35B4" w:rsidRDefault="00FD35B4" w:rsidP="00B05656">
            <w:pPr>
              <w:jc w:val="center"/>
              <w:rPr>
                <w:rFonts w:asciiTheme="minorHAnsi" w:hAnsiTheme="minorHAnsi"/>
                <w:b/>
                <w:sz w:val="18"/>
              </w:rPr>
            </w:pPr>
            <w:r>
              <w:rPr>
                <w:rFonts w:asciiTheme="minorHAnsi" w:hAnsiTheme="minorHAnsi"/>
                <w:b/>
                <w:sz w:val="18"/>
              </w:rPr>
              <w:t>4</w:t>
            </w:r>
          </w:p>
        </w:tc>
        <w:tc>
          <w:tcPr>
            <w:tcW w:w="442" w:type="dxa"/>
            <w:vMerge w:val="restart"/>
            <w:shd w:val="clear" w:color="auto" w:fill="FFFFFF" w:themeFill="background1"/>
            <w:vAlign w:val="center"/>
          </w:tcPr>
          <w:p w14:paraId="1979A208" w14:textId="750C9E17" w:rsidR="00FD35B4" w:rsidRDefault="00FD35B4" w:rsidP="00B05656">
            <w:pPr>
              <w:jc w:val="center"/>
              <w:rPr>
                <w:rFonts w:asciiTheme="minorHAnsi" w:hAnsiTheme="minorHAnsi"/>
                <w:b/>
                <w:sz w:val="18"/>
              </w:rPr>
            </w:pPr>
            <w:r>
              <w:rPr>
                <w:rFonts w:asciiTheme="minorHAnsi" w:hAnsiTheme="minorHAnsi"/>
                <w:b/>
                <w:sz w:val="18"/>
              </w:rPr>
              <w:t>4</w:t>
            </w:r>
          </w:p>
        </w:tc>
        <w:tc>
          <w:tcPr>
            <w:tcW w:w="1283" w:type="dxa"/>
            <w:gridSpan w:val="2"/>
            <w:vMerge/>
            <w:shd w:val="clear" w:color="auto" w:fill="E2EFD9" w:themeFill="accent6" w:themeFillTint="33"/>
            <w:textDirection w:val="btLr"/>
            <w:vAlign w:val="center"/>
          </w:tcPr>
          <w:p w14:paraId="6A49CBC5" w14:textId="77777777" w:rsidR="00FD35B4" w:rsidRPr="002B7134" w:rsidRDefault="00FD35B4" w:rsidP="00B05656">
            <w:pPr>
              <w:ind w:left="113" w:right="113"/>
              <w:jc w:val="center"/>
              <w:rPr>
                <w:rFonts w:asciiTheme="minorHAnsi" w:hAnsiTheme="minorHAnsi" w:cstheme="minorHAnsi"/>
                <w:color w:val="000000"/>
                <w:sz w:val="18"/>
                <w:szCs w:val="16"/>
              </w:rPr>
            </w:pPr>
          </w:p>
        </w:tc>
        <w:tc>
          <w:tcPr>
            <w:tcW w:w="7840" w:type="dxa"/>
            <w:vMerge w:val="restart"/>
            <w:shd w:val="clear" w:color="auto" w:fill="FFFFFF" w:themeFill="background1"/>
            <w:vAlign w:val="center"/>
          </w:tcPr>
          <w:p w14:paraId="42E4B16A" w14:textId="1E95B8F6" w:rsidR="00FD35B4" w:rsidRPr="00C20F6B" w:rsidRDefault="00FD35B4" w:rsidP="00B05656">
            <w:pPr>
              <w:rPr>
                <w:rFonts w:asciiTheme="minorHAnsi" w:hAnsiTheme="minorHAnsi"/>
                <w:b/>
                <w:sz w:val="20"/>
                <w:szCs w:val="20"/>
              </w:rPr>
            </w:pPr>
            <w:r w:rsidRPr="00FE6D4B">
              <w:rPr>
                <w:rFonts w:asciiTheme="minorHAnsi" w:hAnsiTheme="minorHAnsi" w:cstheme="minorHAnsi"/>
                <w:b/>
                <w:bCs/>
                <w:color w:val="000000"/>
                <w:sz w:val="20"/>
                <w:szCs w:val="22"/>
              </w:rPr>
              <w:t>12.3.2.2. Bitkilerde su ve mineral taşınma mekanizmasını açıklar.</w:t>
            </w:r>
            <w:r w:rsidRPr="00FE6D4B">
              <w:rPr>
                <w:rFonts w:asciiTheme="minorHAnsi" w:hAnsiTheme="minorHAnsi" w:cstheme="minorHAnsi"/>
                <w:color w:val="000000"/>
                <w:sz w:val="20"/>
                <w:szCs w:val="22"/>
              </w:rPr>
              <w:br/>
            </w:r>
            <w:r w:rsidRPr="00FE6D4B">
              <w:rPr>
                <w:rFonts w:asciiTheme="minorHAnsi" w:hAnsiTheme="minorHAnsi" w:cstheme="minorHAnsi"/>
                <w:i/>
                <w:iCs/>
                <w:color w:val="000000"/>
                <w:sz w:val="20"/>
                <w:szCs w:val="22"/>
              </w:rPr>
              <w:t xml:space="preserve">a. Suyun taşınmasında kohezyon gerilim teorisi, kök basıncı, </w:t>
            </w:r>
            <w:proofErr w:type="spellStart"/>
            <w:r w:rsidRPr="00FE6D4B">
              <w:rPr>
                <w:rFonts w:asciiTheme="minorHAnsi" w:hAnsiTheme="minorHAnsi" w:cstheme="minorHAnsi"/>
                <w:i/>
                <w:iCs/>
                <w:color w:val="000000"/>
                <w:sz w:val="20"/>
                <w:szCs w:val="22"/>
              </w:rPr>
              <w:t>adhezyon</w:t>
            </w:r>
            <w:proofErr w:type="spellEnd"/>
            <w:r w:rsidRPr="00FE6D4B">
              <w:rPr>
                <w:rFonts w:asciiTheme="minorHAnsi" w:hAnsiTheme="minorHAnsi" w:cstheme="minorHAnsi"/>
                <w:i/>
                <w:iCs/>
                <w:color w:val="000000"/>
                <w:sz w:val="20"/>
                <w:szCs w:val="22"/>
              </w:rPr>
              <w:t xml:space="preserve"> ve </w:t>
            </w:r>
            <w:proofErr w:type="spellStart"/>
            <w:r w:rsidRPr="00FE6D4B">
              <w:rPr>
                <w:rFonts w:asciiTheme="minorHAnsi" w:hAnsiTheme="minorHAnsi" w:cstheme="minorHAnsi"/>
                <w:i/>
                <w:iCs/>
                <w:color w:val="000000"/>
                <w:sz w:val="20"/>
                <w:szCs w:val="22"/>
              </w:rPr>
              <w:t>gutasyon</w:t>
            </w:r>
            <w:proofErr w:type="spellEnd"/>
            <w:r w:rsidRPr="00FE6D4B">
              <w:rPr>
                <w:rFonts w:asciiTheme="minorHAnsi" w:hAnsiTheme="minorHAnsi" w:cstheme="minorHAnsi"/>
                <w:i/>
                <w:iCs/>
                <w:color w:val="000000"/>
                <w:sz w:val="20"/>
                <w:szCs w:val="22"/>
              </w:rPr>
              <w:t xml:space="preserve"> olayları açıklanır.</w:t>
            </w:r>
            <w:r w:rsidRPr="00FE6D4B">
              <w:rPr>
                <w:rFonts w:asciiTheme="minorHAnsi" w:hAnsiTheme="minorHAnsi" w:cstheme="minorHAnsi"/>
                <w:color w:val="000000"/>
                <w:sz w:val="20"/>
                <w:szCs w:val="22"/>
              </w:rPr>
              <w:br/>
            </w:r>
            <w:r w:rsidRPr="00FE6D4B">
              <w:rPr>
                <w:rFonts w:asciiTheme="minorHAnsi" w:hAnsiTheme="minorHAnsi" w:cstheme="minorHAnsi"/>
                <w:i/>
                <w:iCs/>
                <w:color w:val="000000"/>
                <w:sz w:val="20"/>
                <w:szCs w:val="22"/>
              </w:rPr>
              <w:t xml:space="preserve">b. Suyun taşınmasında </w:t>
            </w:r>
            <w:r>
              <w:rPr>
                <w:rFonts w:asciiTheme="minorHAnsi" w:hAnsiTheme="minorHAnsi" w:cstheme="minorHAnsi"/>
                <w:i/>
                <w:iCs/>
                <w:color w:val="000000"/>
                <w:sz w:val="20"/>
                <w:szCs w:val="22"/>
              </w:rPr>
              <w:t>stomaların rolüne değinilir.</w:t>
            </w:r>
          </w:p>
        </w:tc>
        <w:tc>
          <w:tcPr>
            <w:tcW w:w="1417" w:type="dxa"/>
            <w:vMerge/>
            <w:shd w:val="clear" w:color="auto" w:fill="FFFFFF" w:themeFill="background1"/>
            <w:vAlign w:val="center"/>
          </w:tcPr>
          <w:p w14:paraId="5A770560" w14:textId="3D21E3DC" w:rsidR="00FD35B4" w:rsidRPr="00C20F6B" w:rsidRDefault="00FD35B4" w:rsidP="00B05656">
            <w:pPr>
              <w:rPr>
                <w:rFonts w:asciiTheme="minorHAnsi" w:hAnsiTheme="minorHAnsi"/>
                <w:b/>
                <w:sz w:val="20"/>
                <w:szCs w:val="20"/>
              </w:rPr>
            </w:pPr>
          </w:p>
        </w:tc>
        <w:tc>
          <w:tcPr>
            <w:tcW w:w="1279" w:type="dxa"/>
            <w:vMerge/>
            <w:shd w:val="clear" w:color="auto" w:fill="FFFFFF" w:themeFill="background1"/>
            <w:vAlign w:val="center"/>
          </w:tcPr>
          <w:p w14:paraId="231613DC" w14:textId="69ADDB20" w:rsidR="00FD35B4" w:rsidRPr="00C20F6B" w:rsidRDefault="00FD35B4" w:rsidP="00B05656">
            <w:pPr>
              <w:rPr>
                <w:rFonts w:asciiTheme="minorHAnsi" w:hAnsiTheme="minorHAnsi"/>
                <w:b/>
                <w:sz w:val="20"/>
                <w:szCs w:val="20"/>
              </w:rPr>
            </w:pPr>
          </w:p>
        </w:tc>
        <w:tc>
          <w:tcPr>
            <w:tcW w:w="1418" w:type="dxa"/>
            <w:vMerge/>
            <w:shd w:val="clear" w:color="auto" w:fill="FFFFFF" w:themeFill="background1"/>
            <w:vAlign w:val="center"/>
          </w:tcPr>
          <w:p w14:paraId="2104AC8D" w14:textId="77777777" w:rsidR="00FD35B4" w:rsidRPr="00C20F6B" w:rsidRDefault="00FD35B4" w:rsidP="00B05656">
            <w:pPr>
              <w:rPr>
                <w:rFonts w:asciiTheme="minorHAnsi" w:hAnsiTheme="minorHAnsi"/>
                <w:b/>
                <w:sz w:val="20"/>
                <w:szCs w:val="20"/>
              </w:rPr>
            </w:pPr>
          </w:p>
        </w:tc>
        <w:tc>
          <w:tcPr>
            <w:tcW w:w="1270" w:type="dxa"/>
            <w:vMerge/>
            <w:shd w:val="clear" w:color="auto" w:fill="FFFFFF" w:themeFill="background1"/>
            <w:vAlign w:val="center"/>
          </w:tcPr>
          <w:p w14:paraId="0E3EC183" w14:textId="490AEAF6" w:rsidR="00FD35B4" w:rsidRPr="00C20F6B" w:rsidRDefault="00FD35B4" w:rsidP="00B05656">
            <w:pPr>
              <w:rPr>
                <w:rFonts w:asciiTheme="minorHAnsi" w:hAnsiTheme="minorHAnsi"/>
                <w:b/>
                <w:sz w:val="20"/>
                <w:szCs w:val="20"/>
              </w:rPr>
            </w:pPr>
          </w:p>
        </w:tc>
      </w:tr>
      <w:tr w:rsidR="00FD35B4" w14:paraId="07A6F81F" w14:textId="77777777" w:rsidTr="00941963">
        <w:trPr>
          <w:cantSplit/>
          <w:trHeight w:val="632"/>
        </w:trPr>
        <w:tc>
          <w:tcPr>
            <w:tcW w:w="420" w:type="dxa"/>
            <w:vMerge/>
            <w:textDirection w:val="btLr"/>
            <w:vAlign w:val="center"/>
          </w:tcPr>
          <w:p w14:paraId="7EB493A3" w14:textId="1F6B38B1" w:rsidR="00FD35B4" w:rsidRDefault="00FD35B4" w:rsidP="00B05656">
            <w:pPr>
              <w:ind w:left="113" w:right="113"/>
              <w:jc w:val="center"/>
              <w:rPr>
                <w:rFonts w:asciiTheme="minorHAnsi" w:hAnsiTheme="minorHAnsi"/>
                <w:b/>
                <w:color w:val="1F4E79" w:themeColor="accent1" w:themeShade="80"/>
                <w:sz w:val="18"/>
              </w:rPr>
            </w:pPr>
          </w:p>
        </w:tc>
        <w:tc>
          <w:tcPr>
            <w:tcW w:w="497" w:type="dxa"/>
            <w:vMerge/>
            <w:vAlign w:val="center"/>
          </w:tcPr>
          <w:p w14:paraId="7090C38F" w14:textId="74A831E0" w:rsidR="00FD35B4" w:rsidRDefault="00FD35B4" w:rsidP="00B05656">
            <w:pPr>
              <w:jc w:val="center"/>
              <w:rPr>
                <w:rFonts w:asciiTheme="minorHAnsi" w:hAnsiTheme="minorHAnsi"/>
                <w:b/>
                <w:sz w:val="18"/>
              </w:rPr>
            </w:pPr>
          </w:p>
        </w:tc>
        <w:tc>
          <w:tcPr>
            <w:tcW w:w="442" w:type="dxa"/>
            <w:vMerge/>
            <w:vAlign w:val="center"/>
          </w:tcPr>
          <w:p w14:paraId="7CAB296D" w14:textId="4BB4E045" w:rsidR="00FD35B4" w:rsidRDefault="00FD35B4" w:rsidP="00B05656">
            <w:pPr>
              <w:jc w:val="center"/>
              <w:rPr>
                <w:rFonts w:asciiTheme="minorHAnsi" w:hAnsiTheme="minorHAnsi"/>
                <w:b/>
                <w:sz w:val="18"/>
              </w:rPr>
            </w:pPr>
          </w:p>
        </w:tc>
        <w:tc>
          <w:tcPr>
            <w:tcW w:w="1283" w:type="dxa"/>
            <w:gridSpan w:val="2"/>
            <w:vMerge/>
            <w:shd w:val="clear" w:color="auto" w:fill="E2EFD9" w:themeFill="accent6" w:themeFillTint="33"/>
            <w:textDirection w:val="btLr"/>
            <w:vAlign w:val="center"/>
          </w:tcPr>
          <w:p w14:paraId="4D612AC4" w14:textId="77777777" w:rsidR="00FD35B4" w:rsidRPr="002B7134" w:rsidRDefault="00FD35B4" w:rsidP="00B05656">
            <w:pPr>
              <w:ind w:left="113" w:right="113"/>
              <w:jc w:val="center"/>
              <w:rPr>
                <w:rFonts w:asciiTheme="minorHAnsi" w:hAnsiTheme="minorHAnsi" w:cstheme="minorHAnsi"/>
                <w:color w:val="000000"/>
                <w:sz w:val="18"/>
                <w:szCs w:val="16"/>
              </w:rPr>
            </w:pPr>
          </w:p>
        </w:tc>
        <w:tc>
          <w:tcPr>
            <w:tcW w:w="7840" w:type="dxa"/>
            <w:vMerge/>
            <w:vAlign w:val="center"/>
          </w:tcPr>
          <w:p w14:paraId="23B277E6" w14:textId="23D78854" w:rsidR="00FD35B4" w:rsidRPr="00FE6D4B" w:rsidRDefault="00FD35B4" w:rsidP="00B05656">
            <w:pPr>
              <w:rPr>
                <w:rFonts w:asciiTheme="minorHAnsi" w:hAnsiTheme="minorHAnsi" w:cstheme="minorHAnsi"/>
                <w:b/>
                <w:sz w:val="20"/>
                <w:szCs w:val="18"/>
              </w:rPr>
            </w:pPr>
          </w:p>
        </w:tc>
        <w:tc>
          <w:tcPr>
            <w:tcW w:w="1417" w:type="dxa"/>
            <w:vMerge/>
            <w:vAlign w:val="center"/>
          </w:tcPr>
          <w:p w14:paraId="10AE6C1A" w14:textId="10071D2B" w:rsidR="00FD35B4" w:rsidRDefault="00FD35B4" w:rsidP="00B05656">
            <w:pPr>
              <w:rPr>
                <w:rFonts w:asciiTheme="minorHAnsi" w:hAnsiTheme="minorHAnsi"/>
                <w:color w:val="000000"/>
                <w:sz w:val="16"/>
              </w:rPr>
            </w:pPr>
          </w:p>
        </w:tc>
        <w:tc>
          <w:tcPr>
            <w:tcW w:w="1279" w:type="dxa"/>
            <w:vMerge/>
            <w:vAlign w:val="center"/>
          </w:tcPr>
          <w:p w14:paraId="0E75E81B" w14:textId="6BAEB0D9" w:rsidR="00FD35B4" w:rsidRDefault="00FD35B4" w:rsidP="00B05656">
            <w:pPr>
              <w:rPr>
                <w:rFonts w:asciiTheme="minorHAnsi" w:hAnsiTheme="minorHAnsi"/>
                <w:color w:val="000000"/>
                <w:sz w:val="16"/>
              </w:rPr>
            </w:pPr>
          </w:p>
        </w:tc>
        <w:tc>
          <w:tcPr>
            <w:tcW w:w="1418" w:type="dxa"/>
            <w:vAlign w:val="center"/>
          </w:tcPr>
          <w:p w14:paraId="5C56124C" w14:textId="77777777" w:rsidR="00FD35B4" w:rsidRPr="00C20F6B" w:rsidRDefault="00FD35B4" w:rsidP="00B05656">
            <w:pPr>
              <w:rPr>
                <w:rFonts w:asciiTheme="minorHAnsi" w:hAnsiTheme="minorHAnsi" w:cs="Arial"/>
                <w:b/>
                <w:color w:val="000000"/>
                <w:sz w:val="20"/>
                <w:szCs w:val="20"/>
              </w:rPr>
            </w:pPr>
          </w:p>
        </w:tc>
        <w:tc>
          <w:tcPr>
            <w:tcW w:w="1270" w:type="dxa"/>
            <w:vAlign w:val="center"/>
          </w:tcPr>
          <w:p w14:paraId="6D08DA2E" w14:textId="77777777" w:rsidR="00FD35B4" w:rsidRPr="00C20F6B" w:rsidRDefault="00FD35B4" w:rsidP="00B05656">
            <w:pPr>
              <w:rPr>
                <w:rFonts w:asciiTheme="minorHAnsi" w:hAnsiTheme="minorHAnsi"/>
                <w:b/>
                <w:sz w:val="20"/>
                <w:szCs w:val="20"/>
              </w:rPr>
            </w:pPr>
          </w:p>
        </w:tc>
      </w:tr>
      <w:tr w:rsidR="00FD35B4" w14:paraId="1721687B" w14:textId="77777777" w:rsidTr="00941963">
        <w:trPr>
          <w:cantSplit/>
          <w:trHeight w:val="407"/>
        </w:trPr>
        <w:tc>
          <w:tcPr>
            <w:tcW w:w="420" w:type="dxa"/>
            <w:vMerge/>
            <w:textDirection w:val="btLr"/>
            <w:vAlign w:val="center"/>
          </w:tcPr>
          <w:p w14:paraId="69AAAEC1" w14:textId="77777777" w:rsidR="00FD35B4" w:rsidRDefault="00FD35B4" w:rsidP="00B05656">
            <w:pPr>
              <w:ind w:left="113" w:right="113"/>
              <w:jc w:val="center"/>
              <w:rPr>
                <w:rFonts w:asciiTheme="minorHAnsi" w:hAnsiTheme="minorHAnsi"/>
                <w:b/>
                <w:color w:val="1F4E79" w:themeColor="accent1" w:themeShade="80"/>
                <w:sz w:val="18"/>
              </w:rPr>
            </w:pPr>
          </w:p>
        </w:tc>
        <w:tc>
          <w:tcPr>
            <w:tcW w:w="497" w:type="dxa"/>
            <w:vAlign w:val="center"/>
          </w:tcPr>
          <w:p w14:paraId="53FF0D7C" w14:textId="53B84235" w:rsidR="00FD35B4" w:rsidRDefault="00FD35B4" w:rsidP="00B05656">
            <w:pPr>
              <w:jc w:val="center"/>
              <w:rPr>
                <w:rFonts w:asciiTheme="minorHAnsi" w:hAnsiTheme="minorHAnsi"/>
                <w:b/>
                <w:sz w:val="18"/>
              </w:rPr>
            </w:pPr>
            <w:r>
              <w:rPr>
                <w:rFonts w:asciiTheme="minorHAnsi" w:hAnsiTheme="minorHAnsi"/>
                <w:b/>
                <w:sz w:val="18"/>
              </w:rPr>
              <w:t>5</w:t>
            </w:r>
          </w:p>
        </w:tc>
        <w:tc>
          <w:tcPr>
            <w:tcW w:w="442" w:type="dxa"/>
            <w:vAlign w:val="center"/>
          </w:tcPr>
          <w:p w14:paraId="7AB5330C" w14:textId="77777777" w:rsidR="00FD35B4" w:rsidRDefault="00FD35B4" w:rsidP="00B05656">
            <w:pPr>
              <w:jc w:val="center"/>
              <w:rPr>
                <w:rFonts w:asciiTheme="minorHAnsi" w:hAnsiTheme="minorHAnsi"/>
                <w:b/>
                <w:sz w:val="18"/>
              </w:rPr>
            </w:pPr>
            <w:r>
              <w:rPr>
                <w:rFonts w:asciiTheme="minorHAnsi" w:hAnsiTheme="minorHAnsi"/>
                <w:b/>
                <w:sz w:val="18"/>
              </w:rPr>
              <w:t>4</w:t>
            </w:r>
          </w:p>
        </w:tc>
        <w:tc>
          <w:tcPr>
            <w:tcW w:w="1283" w:type="dxa"/>
            <w:gridSpan w:val="2"/>
            <w:vMerge/>
            <w:shd w:val="clear" w:color="auto" w:fill="E2EFD9" w:themeFill="accent6" w:themeFillTint="33"/>
            <w:textDirection w:val="btLr"/>
            <w:vAlign w:val="center"/>
          </w:tcPr>
          <w:p w14:paraId="14744DDF" w14:textId="77777777" w:rsidR="00FD35B4" w:rsidRPr="002B7134" w:rsidRDefault="00FD35B4" w:rsidP="00B05656">
            <w:pPr>
              <w:ind w:left="113" w:right="113"/>
              <w:jc w:val="center"/>
              <w:rPr>
                <w:rFonts w:asciiTheme="minorHAnsi" w:hAnsiTheme="minorHAnsi" w:cstheme="minorHAnsi"/>
                <w:color w:val="000000"/>
                <w:sz w:val="18"/>
                <w:szCs w:val="16"/>
              </w:rPr>
            </w:pPr>
          </w:p>
        </w:tc>
        <w:tc>
          <w:tcPr>
            <w:tcW w:w="7840" w:type="dxa"/>
            <w:vAlign w:val="center"/>
          </w:tcPr>
          <w:p w14:paraId="4CDC16E3" w14:textId="77777777" w:rsidR="00FD35B4" w:rsidRDefault="00FD35B4" w:rsidP="00D96389">
            <w:pPr>
              <w:rPr>
                <w:rFonts w:asciiTheme="minorHAnsi" w:hAnsiTheme="minorHAnsi" w:cstheme="minorHAnsi"/>
                <w:b/>
                <w:bCs/>
                <w:color w:val="000000"/>
                <w:sz w:val="20"/>
                <w:szCs w:val="22"/>
              </w:rPr>
            </w:pPr>
            <w:r w:rsidRPr="00FE6D4B">
              <w:rPr>
                <w:rFonts w:asciiTheme="minorHAnsi" w:hAnsiTheme="minorHAnsi" w:cstheme="minorHAnsi"/>
                <w:b/>
                <w:bCs/>
                <w:color w:val="000000"/>
                <w:sz w:val="20"/>
                <w:szCs w:val="22"/>
              </w:rPr>
              <w:t>12.3.2.3. Bitkilerde fotosentez ürünlerinin taşınma mekanizmasını açıklar.</w:t>
            </w:r>
          </w:p>
          <w:p w14:paraId="3266E91E" w14:textId="77777777" w:rsidR="00FD35B4" w:rsidRPr="00565626" w:rsidRDefault="00FD35B4" w:rsidP="00D96389">
            <w:pPr>
              <w:rPr>
                <w:rFonts w:asciiTheme="minorHAnsi" w:hAnsiTheme="minorHAnsi" w:cstheme="minorHAnsi"/>
                <w:b/>
                <w:sz w:val="20"/>
              </w:rPr>
            </w:pPr>
            <w:r w:rsidRPr="00FE6D4B">
              <w:rPr>
                <w:rFonts w:asciiTheme="minorHAnsi" w:hAnsiTheme="minorHAnsi" w:cstheme="minorHAnsi"/>
                <w:b/>
                <w:bCs/>
                <w:color w:val="000000"/>
                <w:sz w:val="20"/>
                <w:szCs w:val="22"/>
              </w:rPr>
              <w:t>12.3.2.4. Bitkilerde su ve madde taşınması ile ilgili deney tasarlar.</w:t>
            </w:r>
          </w:p>
        </w:tc>
        <w:tc>
          <w:tcPr>
            <w:tcW w:w="1417" w:type="dxa"/>
            <w:vMerge/>
            <w:vAlign w:val="center"/>
          </w:tcPr>
          <w:p w14:paraId="3109F7E5" w14:textId="77777777" w:rsidR="00FD35B4" w:rsidRPr="008E1224" w:rsidRDefault="00FD35B4" w:rsidP="00B05656">
            <w:pPr>
              <w:rPr>
                <w:rFonts w:asciiTheme="minorHAnsi" w:hAnsiTheme="minorHAnsi"/>
                <w:color w:val="000000"/>
                <w:sz w:val="18"/>
              </w:rPr>
            </w:pPr>
          </w:p>
        </w:tc>
        <w:tc>
          <w:tcPr>
            <w:tcW w:w="1279" w:type="dxa"/>
            <w:vMerge/>
            <w:vAlign w:val="center"/>
          </w:tcPr>
          <w:p w14:paraId="6677D76B" w14:textId="40D5DCDC" w:rsidR="00FD35B4" w:rsidRPr="00D2315A" w:rsidRDefault="00FD35B4" w:rsidP="00B05656">
            <w:pPr>
              <w:rPr>
                <w:rFonts w:asciiTheme="minorHAnsi" w:hAnsiTheme="minorHAnsi"/>
                <w:color w:val="000000"/>
                <w:sz w:val="20"/>
              </w:rPr>
            </w:pPr>
          </w:p>
        </w:tc>
        <w:tc>
          <w:tcPr>
            <w:tcW w:w="2688" w:type="dxa"/>
            <w:gridSpan w:val="2"/>
            <w:vAlign w:val="center"/>
          </w:tcPr>
          <w:p w14:paraId="1E900BCD" w14:textId="77777777" w:rsidR="00FD35B4" w:rsidRPr="004710A5" w:rsidRDefault="00FD35B4" w:rsidP="00B05656">
            <w:pPr>
              <w:jc w:val="center"/>
              <w:rPr>
                <w:rFonts w:ascii="Arial" w:hAnsi="Arial" w:cs="Arial"/>
                <w:b/>
                <w:color w:val="C00000"/>
                <w:sz w:val="16"/>
                <w:szCs w:val="16"/>
              </w:rPr>
            </w:pPr>
          </w:p>
        </w:tc>
      </w:tr>
      <w:tr w:rsidR="00FD35B4" w14:paraId="0FA84F35" w14:textId="77777777" w:rsidTr="00941963">
        <w:trPr>
          <w:cantSplit/>
          <w:trHeight w:val="407"/>
        </w:trPr>
        <w:tc>
          <w:tcPr>
            <w:tcW w:w="420" w:type="dxa"/>
            <w:vMerge w:val="restart"/>
            <w:textDirection w:val="btLr"/>
            <w:vAlign w:val="center"/>
          </w:tcPr>
          <w:p w14:paraId="77B1E237" w14:textId="03A50A4E" w:rsidR="00FD35B4" w:rsidRDefault="00FD35B4" w:rsidP="00FD35B4">
            <w:pPr>
              <w:ind w:left="113" w:right="113"/>
              <w:jc w:val="center"/>
              <w:rPr>
                <w:rFonts w:asciiTheme="minorHAnsi" w:hAnsiTheme="minorHAnsi"/>
                <w:b/>
                <w:color w:val="1F4E79" w:themeColor="accent1" w:themeShade="80"/>
                <w:sz w:val="18"/>
              </w:rPr>
            </w:pPr>
            <w:r>
              <w:rPr>
                <w:rFonts w:asciiTheme="minorHAnsi" w:hAnsiTheme="minorHAnsi"/>
                <w:b/>
                <w:color w:val="1F4E79" w:themeColor="accent1" w:themeShade="80"/>
                <w:sz w:val="18"/>
              </w:rPr>
              <w:t>MAYIS</w:t>
            </w:r>
          </w:p>
        </w:tc>
        <w:tc>
          <w:tcPr>
            <w:tcW w:w="497" w:type="dxa"/>
            <w:vAlign w:val="center"/>
          </w:tcPr>
          <w:p w14:paraId="7E404645" w14:textId="5CED67B6" w:rsidR="00FD35B4" w:rsidRDefault="00FD35B4" w:rsidP="00FD35B4">
            <w:pPr>
              <w:jc w:val="center"/>
              <w:rPr>
                <w:rFonts w:asciiTheme="minorHAnsi" w:hAnsiTheme="minorHAnsi"/>
                <w:b/>
                <w:sz w:val="18"/>
              </w:rPr>
            </w:pPr>
            <w:r>
              <w:rPr>
                <w:rFonts w:asciiTheme="minorHAnsi" w:hAnsiTheme="minorHAnsi"/>
                <w:b/>
                <w:sz w:val="18"/>
              </w:rPr>
              <w:t>1</w:t>
            </w:r>
          </w:p>
        </w:tc>
        <w:tc>
          <w:tcPr>
            <w:tcW w:w="442" w:type="dxa"/>
            <w:vAlign w:val="center"/>
          </w:tcPr>
          <w:p w14:paraId="02D4D3A9" w14:textId="77777777" w:rsidR="00FD35B4" w:rsidRDefault="00FD35B4" w:rsidP="00FD35B4">
            <w:pPr>
              <w:jc w:val="center"/>
              <w:rPr>
                <w:rFonts w:asciiTheme="minorHAnsi" w:hAnsiTheme="minorHAnsi"/>
                <w:b/>
                <w:sz w:val="18"/>
              </w:rPr>
            </w:pPr>
            <w:r>
              <w:rPr>
                <w:rFonts w:asciiTheme="minorHAnsi" w:hAnsiTheme="minorHAnsi"/>
                <w:b/>
                <w:sz w:val="18"/>
              </w:rPr>
              <w:t>4</w:t>
            </w:r>
          </w:p>
        </w:tc>
        <w:tc>
          <w:tcPr>
            <w:tcW w:w="1283" w:type="dxa"/>
            <w:gridSpan w:val="2"/>
            <w:vMerge/>
            <w:shd w:val="clear" w:color="auto" w:fill="E2EFD9" w:themeFill="accent6" w:themeFillTint="33"/>
            <w:textDirection w:val="btLr"/>
            <w:vAlign w:val="center"/>
          </w:tcPr>
          <w:p w14:paraId="39C8A0FC" w14:textId="77777777" w:rsidR="00FD35B4" w:rsidRPr="002B7134" w:rsidRDefault="00FD35B4" w:rsidP="00FD35B4">
            <w:pPr>
              <w:ind w:left="113" w:right="113"/>
              <w:jc w:val="center"/>
              <w:rPr>
                <w:rFonts w:asciiTheme="minorHAnsi" w:hAnsiTheme="minorHAnsi" w:cstheme="minorHAnsi"/>
                <w:color w:val="000000"/>
                <w:sz w:val="18"/>
                <w:szCs w:val="16"/>
              </w:rPr>
            </w:pPr>
          </w:p>
        </w:tc>
        <w:tc>
          <w:tcPr>
            <w:tcW w:w="7840" w:type="dxa"/>
            <w:vAlign w:val="center"/>
          </w:tcPr>
          <w:p w14:paraId="60D4ABEE" w14:textId="77777777" w:rsidR="00FD35B4" w:rsidRPr="00565626" w:rsidRDefault="00FD35B4" w:rsidP="00FD35B4">
            <w:pPr>
              <w:rPr>
                <w:rFonts w:asciiTheme="minorHAnsi" w:hAnsiTheme="minorHAnsi" w:cstheme="minorHAnsi"/>
                <w:b/>
                <w:sz w:val="20"/>
              </w:rPr>
            </w:pPr>
            <w:r w:rsidRPr="00565626">
              <w:rPr>
                <w:rFonts w:asciiTheme="minorHAnsi" w:hAnsiTheme="minorHAnsi" w:cstheme="minorHAnsi"/>
                <w:b/>
                <w:sz w:val="20"/>
              </w:rPr>
              <w:t xml:space="preserve">12.3.2.5. Bitkilerin günlük hayatımızdaki yerini değerlendirir. </w:t>
            </w:r>
          </w:p>
          <w:p w14:paraId="59D4A5C5" w14:textId="77777777" w:rsidR="00FD35B4" w:rsidRPr="00565626" w:rsidRDefault="00FD35B4" w:rsidP="00FD35B4">
            <w:pPr>
              <w:rPr>
                <w:rFonts w:asciiTheme="minorHAnsi" w:hAnsiTheme="minorHAnsi" w:cstheme="minorHAnsi"/>
                <w:i/>
                <w:sz w:val="20"/>
              </w:rPr>
            </w:pPr>
            <w:r w:rsidRPr="00565626">
              <w:rPr>
                <w:rFonts w:asciiTheme="minorHAnsi" w:hAnsiTheme="minorHAnsi" w:cstheme="minorHAnsi"/>
                <w:i/>
                <w:sz w:val="20"/>
              </w:rPr>
              <w:t xml:space="preserve">a. Bitkilerin günlük hayatımızdaki yeri ve önemi irdelenir. </w:t>
            </w:r>
          </w:p>
          <w:p w14:paraId="4DE86E60" w14:textId="77777777" w:rsidR="00FD35B4" w:rsidRPr="00FE6D4B" w:rsidRDefault="00FD35B4" w:rsidP="00FD35B4">
            <w:pPr>
              <w:rPr>
                <w:rFonts w:asciiTheme="minorHAnsi" w:hAnsiTheme="minorHAnsi"/>
                <w:b/>
                <w:sz w:val="20"/>
                <w:szCs w:val="22"/>
              </w:rPr>
            </w:pPr>
            <w:r w:rsidRPr="00565626">
              <w:rPr>
                <w:rFonts w:asciiTheme="minorHAnsi" w:hAnsiTheme="minorHAnsi" w:cstheme="minorHAnsi"/>
                <w:i/>
                <w:sz w:val="20"/>
              </w:rPr>
              <w:t>b. “Hormonlu meyve” kavramının tartışılması sağlanır.</w:t>
            </w:r>
          </w:p>
        </w:tc>
        <w:tc>
          <w:tcPr>
            <w:tcW w:w="1417" w:type="dxa"/>
            <w:vMerge/>
            <w:vAlign w:val="center"/>
          </w:tcPr>
          <w:p w14:paraId="68DF43B8" w14:textId="10E10564" w:rsidR="00FD35B4" w:rsidRDefault="00FD35B4" w:rsidP="00FD35B4">
            <w:pPr>
              <w:rPr>
                <w:rFonts w:asciiTheme="minorHAnsi" w:hAnsiTheme="minorHAnsi"/>
                <w:color w:val="000000"/>
                <w:sz w:val="16"/>
              </w:rPr>
            </w:pPr>
          </w:p>
        </w:tc>
        <w:tc>
          <w:tcPr>
            <w:tcW w:w="1279" w:type="dxa"/>
            <w:vMerge/>
            <w:vAlign w:val="center"/>
          </w:tcPr>
          <w:p w14:paraId="5835EACB" w14:textId="3024F245" w:rsidR="00FD35B4" w:rsidRDefault="00FD35B4" w:rsidP="00FD35B4">
            <w:pPr>
              <w:rPr>
                <w:rFonts w:asciiTheme="minorHAnsi" w:hAnsiTheme="minorHAnsi"/>
                <w:color w:val="000000"/>
                <w:sz w:val="16"/>
              </w:rPr>
            </w:pPr>
          </w:p>
        </w:tc>
        <w:tc>
          <w:tcPr>
            <w:tcW w:w="2688" w:type="dxa"/>
            <w:gridSpan w:val="2"/>
            <w:vAlign w:val="center"/>
          </w:tcPr>
          <w:p w14:paraId="277D5EBD" w14:textId="77777777" w:rsidR="00FD35B4" w:rsidRPr="00C20F6B" w:rsidRDefault="00FD35B4" w:rsidP="00FD35B4">
            <w:pPr>
              <w:jc w:val="center"/>
              <w:rPr>
                <w:rFonts w:asciiTheme="minorHAnsi" w:hAnsiTheme="minorHAnsi"/>
                <w:b/>
                <w:sz w:val="20"/>
                <w:szCs w:val="20"/>
              </w:rPr>
            </w:pPr>
            <w:r w:rsidRPr="004710A5">
              <w:rPr>
                <w:rFonts w:ascii="Arial" w:hAnsi="Arial" w:cs="Arial"/>
                <w:b/>
                <w:color w:val="C00000"/>
                <w:sz w:val="16"/>
                <w:szCs w:val="16"/>
              </w:rPr>
              <w:t>23 NİSAN</w:t>
            </w:r>
            <w:r w:rsidRPr="004710A5">
              <w:rPr>
                <w:rFonts w:ascii="Arial" w:hAnsi="Arial" w:cs="Arial"/>
                <w:b/>
                <w:color w:val="C00000"/>
                <w:sz w:val="16"/>
                <w:szCs w:val="16"/>
              </w:rPr>
              <w:br/>
              <w:t xml:space="preserve"> ULUSAL EĞEMENLİK VE </w:t>
            </w:r>
            <w:r w:rsidRPr="004710A5">
              <w:rPr>
                <w:rFonts w:ascii="Arial" w:hAnsi="Arial" w:cs="Arial"/>
                <w:b/>
                <w:color w:val="C00000"/>
                <w:sz w:val="16"/>
                <w:szCs w:val="16"/>
              </w:rPr>
              <w:br/>
              <w:t>ÇOCUK BAYRAMININ ÖNEMİ</w:t>
            </w:r>
          </w:p>
        </w:tc>
      </w:tr>
      <w:tr w:rsidR="00FD35B4" w14:paraId="4E2C34F0" w14:textId="77777777" w:rsidTr="00941963">
        <w:trPr>
          <w:cantSplit/>
          <w:trHeight w:val="239"/>
        </w:trPr>
        <w:tc>
          <w:tcPr>
            <w:tcW w:w="420" w:type="dxa"/>
            <w:vMerge/>
            <w:textDirection w:val="btLr"/>
            <w:vAlign w:val="center"/>
          </w:tcPr>
          <w:p w14:paraId="46F34FDD" w14:textId="337AA8A8" w:rsidR="00FD35B4" w:rsidRDefault="00FD35B4" w:rsidP="00FD35B4">
            <w:pPr>
              <w:ind w:left="113" w:right="113"/>
              <w:jc w:val="center"/>
              <w:rPr>
                <w:rFonts w:asciiTheme="minorHAnsi" w:hAnsiTheme="minorHAnsi"/>
                <w:b/>
                <w:color w:val="1F4E79" w:themeColor="accent1" w:themeShade="80"/>
                <w:sz w:val="18"/>
              </w:rPr>
            </w:pPr>
          </w:p>
        </w:tc>
        <w:tc>
          <w:tcPr>
            <w:tcW w:w="497" w:type="dxa"/>
            <w:vMerge w:val="restart"/>
            <w:vAlign w:val="center"/>
          </w:tcPr>
          <w:p w14:paraId="7F4BA02E" w14:textId="3B01A1A2" w:rsidR="00FD35B4" w:rsidRDefault="00FD35B4" w:rsidP="00FD35B4">
            <w:pPr>
              <w:jc w:val="center"/>
              <w:rPr>
                <w:rFonts w:asciiTheme="minorHAnsi" w:hAnsiTheme="minorHAnsi"/>
                <w:b/>
                <w:sz w:val="18"/>
              </w:rPr>
            </w:pPr>
            <w:r>
              <w:rPr>
                <w:rFonts w:asciiTheme="minorHAnsi" w:hAnsiTheme="minorHAnsi"/>
                <w:b/>
                <w:sz w:val="18"/>
              </w:rPr>
              <w:t>2</w:t>
            </w:r>
          </w:p>
        </w:tc>
        <w:tc>
          <w:tcPr>
            <w:tcW w:w="442" w:type="dxa"/>
            <w:vAlign w:val="center"/>
          </w:tcPr>
          <w:p w14:paraId="134D0F2E" w14:textId="77777777" w:rsidR="00FD35B4" w:rsidRDefault="00FD35B4" w:rsidP="00FD35B4">
            <w:pPr>
              <w:jc w:val="center"/>
              <w:rPr>
                <w:rFonts w:asciiTheme="minorHAnsi" w:hAnsiTheme="minorHAnsi"/>
                <w:b/>
                <w:sz w:val="18"/>
              </w:rPr>
            </w:pPr>
            <w:r>
              <w:rPr>
                <w:rFonts w:asciiTheme="minorHAnsi" w:hAnsiTheme="minorHAnsi"/>
                <w:b/>
                <w:sz w:val="18"/>
              </w:rPr>
              <w:t>2</w:t>
            </w:r>
          </w:p>
        </w:tc>
        <w:tc>
          <w:tcPr>
            <w:tcW w:w="1283" w:type="dxa"/>
            <w:gridSpan w:val="2"/>
            <w:shd w:val="clear" w:color="auto" w:fill="E2EFD9" w:themeFill="accent6" w:themeFillTint="33"/>
            <w:textDirection w:val="btLr"/>
            <w:vAlign w:val="center"/>
          </w:tcPr>
          <w:p w14:paraId="0E4C24F7" w14:textId="77777777" w:rsidR="00FD35B4" w:rsidRPr="00785942" w:rsidRDefault="00FD35B4" w:rsidP="00FD35B4">
            <w:pPr>
              <w:ind w:left="113" w:right="113"/>
              <w:jc w:val="center"/>
              <w:rPr>
                <w:rFonts w:asciiTheme="minorHAnsi" w:hAnsiTheme="minorHAnsi" w:cstheme="minorHAnsi"/>
                <w:color w:val="000000"/>
                <w:sz w:val="18"/>
                <w:szCs w:val="16"/>
              </w:rPr>
            </w:pPr>
          </w:p>
        </w:tc>
        <w:tc>
          <w:tcPr>
            <w:tcW w:w="7840" w:type="dxa"/>
            <w:vAlign w:val="center"/>
          </w:tcPr>
          <w:p w14:paraId="1A32D5A0" w14:textId="77777777" w:rsidR="00FD35B4" w:rsidRPr="00FE6D4B" w:rsidRDefault="00FD35B4" w:rsidP="00FD35B4">
            <w:pPr>
              <w:rPr>
                <w:rStyle w:val="fontstyle01"/>
                <w:rFonts w:asciiTheme="minorHAnsi" w:hAnsiTheme="minorHAnsi" w:cstheme="minorHAnsi"/>
                <w:b/>
                <w:color w:val="auto"/>
                <w:sz w:val="20"/>
              </w:rPr>
            </w:pPr>
            <w:r w:rsidRPr="00FE6D4B">
              <w:rPr>
                <w:rFonts w:asciiTheme="minorHAnsi" w:hAnsiTheme="minorHAnsi" w:cstheme="minorHAnsi"/>
                <w:b/>
                <w:bCs/>
                <w:color w:val="000000"/>
                <w:sz w:val="20"/>
                <w:szCs w:val="22"/>
              </w:rPr>
              <w:t>12.3.3.1. Çiçeğin kısımlarını ve bu kısımların görevlerini açıklar.</w:t>
            </w:r>
          </w:p>
        </w:tc>
        <w:tc>
          <w:tcPr>
            <w:tcW w:w="1417" w:type="dxa"/>
            <w:vMerge/>
            <w:vAlign w:val="center"/>
          </w:tcPr>
          <w:p w14:paraId="2B3A0FF3" w14:textId="77777777" w:rsidR="00FD35B4" w:rsidRDefault="00FD35B4" w:rsidP="00FD35B4">
            <w:pPr>
              <w:rPr>
                <w:rFonts w:asciiTheme="minorHAnsi" w:hAnsiTheme="minorHAnsi"/>
                <w:color w:val="000000"/>
                <w:sz w:val="16"/>
              </w:rPr>
            </w:pPr>
          </w:p>
        </w:tc>
        <w:tc>
          <w:tcPr>
            <w:tcW w:w="1279" w:type="dxa"/>
            <w:vMerge/>
            <w:vAlign w:val="center"/>
          </w:tcPr>
          <w:p w14:paraId="6D82B949" w14:textId="77777777" w:rsidR="00FD35B4" w:rsidRDefault="00FD35B4" w:rsidP="00FD35B4">
            <w:pPr>
              <w:rPr>
                <w:rFonts w:asciiTheme="minorHAnsi" w:hAnsiTheme="minorHAnsi"/>
                <w:color w:val="000000"/>
                <w:sz w:val="16"/>
              </w:rPr>
            </w:pPr>
          </w:p>
        </w:tc>
        <w:tc>
          <w:tcPr>
            <w:tcW w:w="1418" w:type="dxa"/>
            <w:vAlign w:val="center"/>
          </w:tcPr>
          <w:p w14:paraId="4B0B27D2" w14:textId="77777777" w:rsidR="00FD35B4" w:rsidRPr="004710A5" w:rsidRDefault="00FD35B4" w:rsidP="00FD35B4">
            <w:pPr>
              <w:rPr>
                <w:rFonts w:asciiTheme="minorHAnsi" w:hAnsiTheme="minorHAnsi" w:cs="Arial"/>
                <w:b/>
                <w:color w:val="C00000"/>
                <w:sz w:val="20"/>
                <w:szCs w:val="20"/>
              </w:rPr>
            </w:pPr>
          </w:p>
        </w:tc>
        <w:tc>
          <w:tcPr>
            <w:tcW w:w="1270" w:type="dxa"/>
            <w:vAlign w:val="center"/>
          </w:tcPr>
          <w:p w14:paraId="06037856" w14:textId="77777777" w:rsidR="00FD35B4" w:rsidRPr="004710A5" w:rsidRDefault="00FD35B4" w:rsidP="00FD35B4">
            <w:pPr>
              <w:rPr>
                <w:rFonts w:asciiTheme="minorHAnsi" w:hAnsiTheme="minorHAnsi"/>
                <w:b/>
                <w:color w:val="C00000"/>
                <w:sz w:val="20"/>
                <w:szCs w:val="20"/>
              </w:rPr>
            </w:pPr>
          </w:p>
        </w:tc>
      </w:tr>
      <w:tr w:rsidR="00FD35B4" w14:paraId="3999BB7B" w14:textId="77777777" w:rsidTr="00941963">
        <w:trPr>
          <w:cantSplit/>
          <w:trHeight w:val="286"/>
        </w:trPr>
        <w:tc>
          <w:tcPr>
            <w:tcW w:w="420" w:type="dxa"/>
            <w:vMerge/>
            <w:textDirection w:val="btLr"/>
            <w:vAlign w:val="center"/>
          </w:tcPr>
          <w:p w14:paraId="10F7AFC9" w14:textId="5DEB8A8E" w:rsidR="00FD35B4" w:rsidRDefault="00FD35B4" w:rsidP="00FD35B4">
            <w:pPr>
              <w:ind w:left="113" w:right="113"/>
              <w:jc w:val="center"/>
              <w:rPr>
                <w:rFonts w:asciiTheme="minorHAnsi" w:hAnsiTheme="minorHAnsi"/>
                <w:b/>
                <w:color w:val="1F4E79" w:themeColor="accent1" w:themeShade="80"/>
                <w:sz w:val="18"/>
              </w:rPr>
            </w:pPr>
          </w:p>
        </w:tc>
        <w:tc>
          <w:tcPr>
            <w:tcW w:w="497" w:type="dxa"/>
            <w:vMerge/>
            <w:vAlign w:val="center"/>
          </w:tcPr>
          <w:p w14:paraId="091F6845" w14:textId="77777777" w:rsidR="00FD35B4" w:rsidRDefault="00FD35B4" w:rsidP="00FD35B4">
            <w:pPr>
              <w:jc w:val="center"/>
              <w:rPr>
                <w:rFonts w:asciiTheme="minorHAnsi" w:hAnsiTheme="minorHAnsi"/>
                <w:b/>
                <w:sz w:val="18"/>
              </w:rPr>
            </w:pPr>
          </w:p>
        </w:tc>
        <w:tc>
          <w:tcPr>
            <w:tcW w:w="442" w:type="dxa"/>
            <w:vAlign w:val="center"/>
          </w:tcPr>
          <w:p w14:paraId="14EFE607" w14:textId="77777777" w:rsidR="00FD35B4" w:rsidRDefault="00FD35B4" w:rsidP="00FD35B4">
            <w:pPr>
              <w:jc w:val="center"/>
              <w:rPr>
                <w:rFonts w:asciiTheme="minorHAnsi" w:hAnsiTheme="minorHAnsi"/>
                <w:b/>
                <w:sz w:val="18"/>
              </w:rPr>
            </w:pPr>
            <w:r>
              <w:rPr>
                <w:rFonts w:asciiTheme="minorHAnsi" w:hAnsiTheme="minorHAnsi"/>
                <w:b/>
                <w:sz w:val="18"/>
              </w:rPr>
              <w:t>2</w:t>
            </w:r>
          </w:p>
        </w:tc>
        <w:tc>
          <w:tcPr>
            <w:tcW w:w="1283" w:type="dxa"/>
            <w:gridSpan w:val="2"/>
            <w:vMerge w:val="restart"/>
            <w:shd w:val="clear" w:color="auto" w:fill="E2EFD9" w:themeFill="accent6" w:themeFillTint="33"/>
            <w:textDirection w:val="btLr"/>
            <w:vAlign w:val="center"/>
          </w:tcPr>
          <w:p w14:paraId="52584E8B" w14:textId="77777777" w:rsidR="00FD35B4" w:rsidRPr="002941EE" w:rsidRDefault="00FD35B4" w:rsidP="00FD35B4">
            <w:pPr>
              <w:ind w:left="113" w:right="113"/>
              <w:jc w:val="center"/>
              <w:rPr>
                <w:rFonts w:asciiTheme="minorHAnsi" w:hAnsiTheme="minorHAnsi" w:cstheme="minorHAnsi"/>
                <w:sz w:val="20"/>
                <w:szCs w:val="16"/>
              </w:rPr>
            </w:pPr>
            <w:r w:rsidRPr="002941EE">
              <w:rPr>
                <w:rFonts w:asciiTheme="minorHAnsi" w:hAnsiTheme="minorHAnsi" w:cstheme="minorHAnsi"/>
                <w:b/>
                <w:bCs/>
                <w:sz w:val="20"/>
                <w:szCs w:val="22"/>
              </w:rPr>
              <w:t>12.3.3. Bitkilerde Eşeyli Üreme</w:t>
            </w:r>
          </w:p>
        </w:tc>
        <w:tc>
          <w:tcPr>
            <w:tcW w:w="7840" w:type="dxa"/>
            <w:vMerge w:val="restart"/>
            <w:vAlign w:val="center"/>
          </w:tcPr>
          <w:p w14:paraId="20CA0696" w14:textId="77777777" w:rsidR="00FD35B4" w:rsidRPr="00FE6D4B" w:rsidRDefault="00FD35B4" w:rsidP="00FD35B4">
            <w:pPr>
              <w:rPr>
                <w:rStyle w:val="fontstyle01"/>
                <w:rFonts w:asciiTheme="minorHAnsi" w:hAnsiTheme="minorHAnsi" w:cstheme="minorHAnsi"/>
                <w:b/>
                <w:color w:val="auto"/>
                <w:sz w:val="20"/>
              </w:rPr>
            </w:pPr>
            <w:r w:rsidRPr="00CD1F19">
              <w:rPr>
                <w:rFonts w:asciiTheme="minorHAnsi" w:hAnsiTheme="minorHAnsi" w:cstheme="minorHAnsi"/>
                <w:b/>
                <w:bCs/>
                <w:color w:val="000000"/>
                <w:sz w:val="20"/>
                <w:szCs w:val="20"/>
              </w:rPr>
              <w:t>12.3.3.2. Çiçekli bitkilerde döllenmeyi, tohum ve meyvenin oluşumunu açıklar.</w:t>
            </w:r>
            <w:r w:rsidRPr="00CD1F19">
              <w:rPr>
                <w:rFonts w:asciiTheme="minorHAnsi" w:hAnsiTheme="minorHAnsi" w:cstheme="minorHAnsi"/>
                <w:color w:val="000000"/>
                <w:sz w:val="20"/>
                <w:szCs w:val="20"/>
              </w:rPr>
              <w:br/>
            </w:r>
            <w:r w:rsidRPr="00CD1F19">
              <w:rPr>
                <w:rFonts w:ascii="Calibri" w:hAnsi="Calibri" w:cs="Calibri"/>
                <w:i/>
                <w:iCs/>
                <w:color w:val="000000"/>
                <w:sz w:val="20"/>
                <w:szCs w:val="20"/>
              </w:rPr>
              <w:t>a. Bitkilerde eşeyli üreme kapalı tohumlu bir bitki örneği üzerinden görsel ögeler, grafik</w:t>
            </w:r>
            <w:r w:rsidRPr="00CD1F19">
              <w:rPr>
                <w:rFonts w:ascii="Calibri" w:hAnsi="Calibri" w:cs="Calibri"/>
                <w:color w:val="000000"/>
                <w:sz w:val="20"/>
                <w:szCs w:val="20"/>
              </w:rPr>
              <w:t xml:space="preserve"> </w:t>
            </w:r>
            <w:r w:rsidRPr="00CD1F19">
              <w:rPr>
                <w:rFonts w:ascii="Calibri" w:hAnsi="Calibri" w:cs="Calibri"/>
                <w:i/>
                <w:iCs/>
                <w:color w:val="000000"/>
                <w:sz w:val="20"/>
                <w:szCs w:val="20"/>
              </w:rPr>
              <w:t>düzenleyiciler, e-öğrenme nesnesi ve uygulamalarından faydalanılarak işlenir.</w:t>
            </w:r>
            <w:r w:rsidRPr="00CD1F19">
              <w:rPr>
                <w:rFonts w:ascii="Calibri" w:hAnsi="Calibri" w:cs="Calibri"/>
                <w:color w:val="000000"/>
                <w:sz w:val="20"/>
                <w:szCs w:val="20"/>
              </w:rPr>
              <w:br/>
            </w:r>
            <w:r w:rsidRPr="00CD1F19">
              <w:rPr>
                <w:rFonts w:ascii="Calibri" w:hAnsi="Calibri" w:cs="Calibri"/>
                <w:i/>
                <w:iCs/>
                <w:color w:val="000000"/>
                <w:sz w:val="20"/>
                <w:szCs w:val="20"/>
              </w:rPr>
              <w:t>b. Bitkilerin üreme ve yayılmasında tohum ve meyvenin rolü örneklerle ele alınır.</w:t>
            </w:r>
          </w:p>
        </w:tc>
        <w:tc>
          <w:tcPr>
            <w:tcW w:w="1417" w:type="dxa"/>
            <w:vMerge/>
            <w:vAlign w:val="center"/>
          </w:tcPr>
          <w:p w14:paraId="016B650A" w14:textId="77777777" w:rsidR="00FD35B4" w:rsidRDefault="00FD35B4" w:rsidP="00FD35B4">
            <w:pPr>
              <w:rPr>
                <w:rFonts w:asciiTheme="minorHAnsi" w:hAnsiTheme="minorHAnsi"/>
                <w:color w:val="000000"/>
                <w:sz w:val="16"/>
              </w:rPr>
            </w:pPr>
          </w:p>
        </w:tc>
        <w:tc>
          <w:tcPr>
            <w:tcW w:w="1279" w:type="dxa"/>
            <w:vMerge/>
            <w:vAlign w:val="center"/>
          </w:tcPr>
          <w:p w14:paraId="100FDB1F" w14:textId="77777777" w:rsidR="00FD35B4" w:rsidRDefault="00FD35B4" w:rsidP="00FD35B4">
            <w:pPr>
              <w:rPr>
                <w:rFonts w:asciiTheme="minorHAnsi" w:hAnsiTheme="minorHAnsi"/>
                <w:color w:val="000000"/>
                <w:sz w:val="16"/>
              </w:rPr>
            </w:pPr>
          </w:p>
        </w:tc>
        <w:tc>
          <w:tcPr>
            <w:tcW w:w="2688" w:type="dxa"/>
            <w:gridSpan w:val="2"/>
            <w:vAlign w:val="center"/>
          </w:tcPr>
          <w:p w14:paraId="4B55E75D" w14:textId="77777777" w:rsidR="00FD35B4" w:rsidRPr="004710A5" w:rsidRDefault="00FD35B4" w:rsidP="00FD35B4">
            <w:pPr>
              <w:jc w:val="center"/>
              <w:rPr>
                <w:rStyle w:val="fontstyle01"/>
                <w:rFonts w:asciiTheme="minorHAnsi" w:hAnsiTheme="minorHAnsi" w:cstheme="minorHAnsi"/>
                <w:b/>
                <w:color w:val="C00000"/>
                <w:sz w:val="18"/>
              </w:rPr>
            </w:pPr>
          </w:p>
        </w:tc>
      </w:tr>
      <w:tr w:rsidR="00FD35B4" w14:paraId="4B6EA503" w14:textId="77777777" w:rsidTr="00941963">
        <w:trPr>
          <w:cantSplit/>
          <w:trHeight w:val="860"/>
        </w:trPr>
        <w:tc>
          <w:tcPr>
            <w:tcW w:w="420" w:type="dxa"/>
            <w:vMerge/>
            <w:textDirection w:val="btLr"/>
            <w:vAlign w:val="center"/>
          </w:tcPr>
          <w:p w14:paraId="59BA3400" w14:textId="177B1E61" w:rsidR="00FD35B4" w:rsidRDefault="00FD35B4" w:rsidP="00FD35B4">
            <w:pPr>
              <w:ind w:left="113" w:right="113"/>
              <w:jc w:val="center"/>
              <w:rPr>
                <w:rFonts w:asciiTheme="minorHAnsi" w:hAnsiTheme="minorHAnsi"/>
                <w:b/>
                <w:color w:val="1F4E79" w:themeColor="accent1" w:themeShade="80"/>
                <w:sz w:val="18"/>
              </w:rPr>
            </w:pPr>
          </w:p>
        </w:tc>
        <w:tc>
          <w:tcPr>
            <w:tcW w:w="497" w:type="dxa"/>
            <w:vAlign w:val="center"/>
          </w:tcPr>
          <w:p w14:paraId="5769C76E" w14:textId="48A2A196" w:rsidR="00FD35B4" w:rsidRDefault="00FD35B4" w:rsidP="00FD35B4">
            <w:pPr>
              <w:jc w:val="center"/>
              <w:rPr>
                <w:rFonts w:asciiTheme="minorHAnsi" w:hAnsiTheme="minorHAnsi"/>
                <w:b/>
                <w:sz w:val="18"/>
              </w:rPr>
            </w:pPr>
            <w:r>
              <w:rPr>
                <w:rFonts w:asciiTheme="minorHAnsi" w:hAnsiTheme="minorHAnsi"/>
                <w:b/>
                <w:sz w:val="18"/>
              </w:rPr>
              <w:t>3</w:t>
            </w:r>
          </w:p>
        </w:tc>
        <w:tc>
          <w:tcPr>
            <w:tcW w:w="442" w:type="dxa"/>
            <w:vAlign w:val="center"/>
          </w:tcPr>
          <w:p w14:paraId="1014A23A" w14:textId="77777777" w:rsidR="00FD35B4" w:rsidRDefault="00FD35B4" w:rsidP="00FD35B4">
            <w:pPr>
              <w:jc w:val="center"/>
              <w:rPr>
                <w:rFonts w:asciiTheme="minorHAnsi" w:hAnsiTheme="minorHAnsi"/>
                <w:b/>
                <w:sz w:val="18"/>
              </w:rPr>
            </w:pPr>
            <w:r>
              <w:rPr>
                <w:rFonts w:asciiTheme="minorHAnsi" w:hAnsiTheme="minorHAnsi"/>
                <w:b/>
                <w:sz w:val="18"/>
              </w:rPr>
              <w:t>4</w:t>
            </w:r>
          </w:p>
        </w:tc>
        <w:tc>
          <w:tcPr>
            <w:tcW w:w="1283" w:type="dxa"/>
            <w:gridSpan w:val="2"/>
            <w:vMerge/>
            <w:shd w:val="clear" w:color="auto" w:fill="E2EFD9" w:themeFill="accent6" w:themeFillTint="33"/>
            <w:textDirection w:val="btLr"/>
            <w:vAlign w:val="center"/>
          </w:tcPr>
          <w:p w14:paraId="02A047B1" w14:textId="77777777" w:rsidR="00FD35B4" w:rsidRPr="00785942" w:rsidRDefault="00FD35B4" w:rsidP="00FD35B4">
            <w:pPr>
              <w:ind w:left="113" w:right="113"/>
              <w:jc w:val="center"/>
              <w:rPr>
                <w:rFonts w:asciiTheme="minorHAnsi" w:hAnsiTheme="minorHAnsi" w:cstheme="minorHAnsi"/>
                <w:color w:val="000000"/>
                <w:sz w:val="18"/>
                <w:szCs w:val="16"/>
              </w:rPr>
            </w:pPr>
          </w:p>
        </w:tc>
        <w:tc>
          <w:tcPr>
            <w:tcW w:w="7840" w:type="dxa"/>
            <w:vMerge/>
            <w:vAlign w:val="center"/>
          </w:tcPr>
          <w:p w14:paraId="59EB02C1" w14:textId="77777777" w:rsidR="00FD35B4" w:rsidRPr="00CD1F19" w:rsidRDefault="00FD35B4" w:rsidP="00FD35B4">
            <w:pPr>
              <w:rPr>
                <w:rStyle w:val="fontstyle01"/>
                <w:rFonts w:asciiTheme="minorHAnsi" w:hAnsiTheme="minorHAnsi"/>
                <w:b/>
                <w:color w:val="auto"/>
                <w:sz w:val="20"/>
                <w:szCs w:val="20"/>
              </w:rPr>
            </w:pPr>
          </w:p>
        </w:tc>
        <w:tc>
          <w:tcPr>
            <w:tcW w:w="1417" w:type="dxa"/>
            <w:vMerge/>
            <w:vAlign w:val="center"/>
          </w:tcPr>
          <w:p w14:paraId="27D57B76" w14:textId="77777777" w:rsidR="00FD35B4" w:rsidRDefault="00FD35B4" w:rsidP="00FD35B4">
            <w:pPr>
              <w:rPr>
                <w:rFonts w:asciiTheme="minorHAnsi" w:hAnsiTheme="minorHAnsi"/>
                <w:color w:val="000000"/>
                <w:sz w:val="16"/>
              </w:rPr>
            </w:pPr>
          </w:p>
        </w:tc>
        <w:tc>
          <w:tcPr>
            <w:tcW w:w="1279" w:type="dxa"/>
            <w:vMerge/>
            <w:vAlign w:val="center"/>
          </w:tcPr>
          <w:p w14:paraId="43EE2413" w14:textId="77777777" w:rsidR="00FD35B4" w:rsidRDefault="00FD35B4" w:rsidP="00FD35B4">
            <w:pPr>
              <w:rPr>
                <w:rFonts w:asciiTheme="minorHAnsi" w:hAnsiTheme="minorHAnsi"/>
                <w:color w:val="000000"/>
                <w:sz w:val="16"/>
              </w:rPr>
            </w:pPr>
          </w:p>
        </w:tc>
        <w:tc>
          <w:tcPr>
            <w:tcW w:w="1418" w:type="dxa"/>
            <w:vAlign w:val="center"/>
          </w:tcPr>
          <w:p w14:paraId="21EACE50" w14:textId="77777777" w:rsidR="00FD35B4" w:rsidRPr="004710A5" w:rsidRDefault="00FD35B4" w:rsidP="00FD35B4">
            <w:pPr>
              <w:rPr>
                <w:rFonts w:asciiTheme="minorHAnsi" w:hAnsiTheme="minorHAnsi" w:cs="Arial"/>
                <w:b/>
                <w:color w:val="C00000"/>
                <w:sz w:val="20"/>
                <w:szCs w:val="20"/>
              </w:rPr>
            </w:pPr>
          </w:p>
        </w:tc>
        <w:tc>
          <w:tcPr>
            <w:tcW w:w="1270" w:type="dxa"/>
            <w:vAlign w:val="center"/>
          </w:tcPr>
          <w:p w14:paraId="47F98BA2" w14:textId="77777777" w:rsidR="00FD35B4" w:rsidRPr="004710A5" w:rsidRDefault="00FD35B4" w:rsidP="00FD35B4">
            <w:pPr>
              <w:rPr>
                <w:rFonts w:asciiTheme="minorHAnsi" w:hAnsiTheme="minorHAnsi"/>
                <w:b/>
                <w:color w:val="C00000"/>
                <w:sz w:val="20"/>
                <w:szCs w:val="20"/>
              </w:rPr>
            </w:pPr>
          </w:p>
        </w:tc>
      </w:tr>
      <w:tr w:rsidR="00FD35B4" w14:paraId="6B8C48ED" w14:textId="77777777" w:rsidTr="00941963">
        <w:trPr>
          <w:cantSplit/>
          <w:trHeight w:val="355"/>
        </w:trPr>
        <w:tc>
          <w:tcPr>
            <w:tcW w:w="420" w:type="dxa"/>
            <w:vMerge/>
            <w:textDirection w:val="btLr"/>
            <w:vAlign w:val="center"/>
          </w:tcPr>
          <w:p w14:paraId="6EBD31CA" w14:textId="77777777" w:rsidR="00FD35B4" w:rsidRDefault="00FD35B4" w:rsidP="00FD35B4">
            <w:pPr>
              <w:ind w:left="113" w:right="113"/>
              <w:jc w:val="center"/>
              <w:rPr>
                <w:rFonts w:asciiTheme="minorHAnsi" w:hAnsiTheme="minorHAnsi"/>
                <w:b/>
                <w:color w:val="1F4E79" w:themeColor="accent1" w:themeShade="80"/>
                <w:sz w:val="18"/>
              </w:rPr>
            </w:pPr>
          </w:p>
        </w:tc>
        <w:tc>
          <w:tcPr>
            <w:tcW w:w="497" w:type="dxa"/>
            <w:vMerge w:val="restart"/>
            <w:vAlign w:val="center"/>
          </w:tcPr>
          <w:p w14:paraId="6B2BFA15" w14:textId="221DDA40" w:rsidR="00FD35B4" w:rsidRDefault="00FD35B4" w:rsidP="00FD35B4">
            <w:pPr>
              <w:jc w:val="center"/>
              <w:rPr>
                <w:rFonts w:asciiTheme="minorHAnsi" w:hAnsiTheme="minorHAnsi"/>
                <w:b/>
                <w:sz w:val="18"/>
              </w:rPr>
            </w:pPr>
            <w:r>
              <w:rPr>
                <w:rFonts w:asciiTheme="minorHAnsi" w:hAnsiTheme="minorHAnsi"/>
                <w:b/>
                <w:sz w:val="18"/>
              </w:rPr>
              <w:t>4</w:t>
            </w:r>
          </w:p>
        </w:tc>
        <w:tc>
          <w:tcPr>
            <w:tcW w:w="442" w:type="dxa"/>
            <w:vMerge w:val="restart"/>
            <w:vAlign w:val="center"/>
          </w:tcPr>
          <w:p w14:paraId="1125E075" w14:textId="77777777" w:rsidR="00FD35B4" w:rsidRDefault="00FD35B4" w:rsidP="00FD35B4">
            <w:pPr>
              <w:jc w:val="center"/>
              <w:rPr>
                <w:rFonts w:asciiTheme="minorHAnsi" w:hAnsiTheme="minorHAnsi"/>
                <w:b/>
                <w:sz w:val="18"/>
              </w:rPr>
            </w:pPr>
            <w:r>
              <w:rPr>
                <w:rFonts w:asciiTheme="minorHAnsi" w:hAnsiTheme="minorHAnsi"/>
                <w:b/>
                <w:sz w:val="18"/>
              </w:rPr>
              <w:t>4</w:t>
            </w:r>
          </w:p>
        </w:tc>
        <w:tc>
          <w:tcPr>
            <w:tcW w:w="1283" w:type="dxa"/>
            <w:gridSpan w:val="2"/>
            <w:vMerge/>
            <w:shd w:val="clear" w:color="auto" w:fill="E2EFD9" w:themeFill="accent6" w:themeFillTint="33"/>
            <w:textDirection w:val="btLr"/>
            <w:vAlign w:val="center"/>
          </w:tcPr>
          <w:p w14:paraId="7520A079" w14:textId="77777777" w:rsidR="00FD35B4" w:rsidRPr="00BA316A" w:rsidRDefault="00FD35B4" w:rsidP="00FD35B4">
            <w:pPr>
              <w:ind w:left="113" w:right="113"/>
              <w:jc w:val="center"/>
              <w:rPr>
                <w:rFonts w:asciiTheme="minorHAnsi" w:hAnsiTheme="minorHAnsi" w:cstheme="minorHAnsi"/>
                <w:color w:val="000000"/>
                <w:sz w:val="18"/>
                <w:szCs w:val="16"/>
              </w:rPr>
            </w:pPr>
          </w:p>
        </w:tc>
        <w:tc>
          <w:tcPr>
            <w:tcW w:w="7840" w:type="dxa"/>
            <w:vMerge w:val="restart"/>
            <w:vAlign w:val="center"/>
          </w:tcPr>
          <w:p w14:paraId="4F19C908" w14:textId="77777777" w:rsidR="00FD35B4" w:rsidRDefault="00FD35B4" w:rsidP="00FD35B4">
            <w:pPr>
              <w:rPr>
                <w:rFonts w:asciiTheme="minorHAnsi" w:hAnsiTheme="minorHAnsi" w:cstheme="minorHAnsi"/>
                <w:b/>
                <w:bCs/>
                <w:color w:val="000000"/>
                <w:sz w:val="20"/>
                <w:szCs w:val="22"/>
              </w:rPr>
            </w:pPr>
            <w:r w:rsidRPr="00FE6D4B">
              <w:rPr>
                <w:rFonts w:asciiTheme="minorHAnsi" w:hAnsiTheme="minorHAnsi" w:cstheme="minorHAnsi"/>
                <w:b/>
                <w:bCs/>
                <w:color w:val="000000"/>
                <w:sz w:val="20"/>
                <w:szCs w:val="22"/>
              </w:rPr>
              <w:t>12.3.3.3. Tohum çimlenmesini gözleyebileceği deney tasarlar.</w:t>
            </w:r>
            <w:r w:rsidRPr="00FE6D4B">
              <w:rPr>
                <w:rFonts w:asciiTheme="minorHAnsi" w:hAnsiTheme="minorHAnsi" w:cstheme="minorHAnsi"/>
                <w:color w:val="000000"/>
                <w:sz w:val="20"/>
                <w:szCs w:val="22"/>
              </w:rPr>
              <w:br/>
            </w:r>
            <w:r w:rsidRPr="00FE6D4B">
              <w:rPr>
                <w:rFonts w:asciiTheme="minorHAnsi" w:hAnsiTheme="minorHAnsi" w:cstheme="minorHAnsi"/>
                <w:i/>
                <w:iCs/>
                <w:color w:val="000000"/>
                <w:sz w:val="20"/>
                <w:szCs w:val="22"/>
              </w:rPr>
              <w:t>Çimlenmeye etki eden faktörlerin tespit edilmesi sağlanır.</w:t>
            </w:r>
            <w:r w:rsidRPr="00FA1945">
              <w:rPr>
                <w:rFonts w:asciiTheme="minorHAnsi" w:hAnsiTheme="minorHAnsi" w:cstheme="minorHAnsi"/>
                <w:b/>
                <w:bCs/>
                <w:color w:val="000000"/>
                <w:sz w:val="20"/>
                <w:szCs w:val="22"/>
              </w:rPr>
              <w:t xml:space="preserve"> </w:t>
            </w:r>
          </w:p>
          <w:p w14:paraId="7FB93618" w14:textId="6423DE73" w:rsidR="00FD35B4" w:rsidRPr="002119B8" w:rsidRDefault="00FD35B4" w:rsidP="00FD35B4">
            <w:pPr>
              <w:rPr>
                <w:rStyle w:val="fontstyle01"/>
                <w:rFonts w:asciiTheme="minorHAnsi" w:hAnsiTheme="minorHAnsi" w:cstheme="minorHAnsi"/>
                <w:i/>
                <w:iCs/>
                <w:color w:val="000000"/>
                <w:sz w:val="20"/>
              </w:rPr>
            </w:pPr>
            <w:r w:rsidRPr="00FA1945">
              <w:rPr>
                <w:rFonts w:asciiTheme="minorHAnsi" w:hAnsiTheme="minorHAnsi" w:cstheme="minorHAnsi"/>
                <w:b/>
                <w:bCs/>
                <w:color w:val="000000"/>
                <w:sz w:val="20"/>
                <w:szCs w:val="22"/>
              </w:rPr>
              <w:t>12.3.3.4. D</w:t>
            </w:r>
            <w:proofErr w:type="spellStart"/>
            <w:r w:rsidRPr="00FA1945">
              <w:rPr>
                <w:rFonts w:asciiTheme="minorHAnsi" w:hAnsiTheme="minorHAnsi" w:cstheme="minorHAnsi"/>
                <w:b/>
                <w:bCs/>
                <w:color w:val="000000"/>
                <w:sz w:val="20"/>
                <w:szCs w:val="22"/>
              </w:rPr>
              <w:t>ormansi</w:t>
            </w:r>
            <w:proofErr w:type="spellEnd"/>
            <w:r w:rsidRPr="00FA1945">
              <w:rPr>
                <w:rFonts w:asciiTheme="minorHAnsi" w:hAnsiTheme="minorHAnsi" w:cstheme="minorHAnsi"/>
                <w:b/>
                <w:bCs/>
                <w:color w:val="000000"/>
                <w:sz w:val="20"/>
                <w:szCs w:val="22"/>
              </w:rPr>
              <w:t xml:space="preserve"> ve çimlenme arasında ilişki kurar.</w:t>
            </w:r>
          </w:p>
        </w:tc>
        <w:tc>
          <w:tcPr>
            <w:tcW w:w="1417" w:type="dxa"/>
            <w:vMerge/>
            <w:vAlign w:val="center"/>
          </w:tcPr>
          <w:p w14:paraId="7F5D2589" w14:textId="77777777" w:rsidR="00FD35B4" w:rsidRDefault="00FD35B4" w:rsidP="00FD35B4">
            <w:pPr>
              <w:rPr>
                <w:rFonts w:asciiTheme="minorHAnsi" w:hAnsiTheme="minorHAnsi"/>
                <w:color w:val="000000"/>
                <w:sz w:val="16"/>
              </w:rPr>
            </w:pPr>
          </w:p>
        </w:tc>
        <w:tc>
          <w:tcPr>
            <w:tcW w:w="1279" w:type="dxa"/>
            <w:vMerge/>
            <w:vAlign w:val="center"/>
          </w:tcPr>
          <w:p w14:paraId="3375EB7C" w14:textId="77777777" w:rsidR="00FD35B4" w:rsidRDefault="00FD35B4" w:rsidP="00FD35B4">
            <w:pPr>
              <w:rPr>
                <w:rFonts w:asciiTheme="minorHAnsi" w:hAnsiTheme="minorHAnsi"/>
                <w:color w:val="000000"/>
                <w:sz w:val="16"/>
              </w:rPr>
            </w:pPr>
          </w:p>
        </w:tc>
        <w:tc>
          <w:tcPr>
            <w:tcW w:w="2688" w:type="dxa"/>
            <w:gridSpan w:val="2"/>
            <w:vAlign w:val="center"/>
          </w:tcPr>
          <w:p w14:paraId="4DD7D17B" w14:textId="77777777" w:rsidR="00FD35B4" w:rsidRPr="004710A5" w:rsidRDefault="00FD35B4" w:rsidP="00FD35B4">
            <w:pPr>
              <w:jc w:val="center"/>
              <w:rPr>
                <w:rFonts w:asciiTheme="minorHAnsi" w:hAnsiTheme="minorHAnsi"/>
                <w:b/>
                <w:color w:val="C00000"/>
                <w:sz w:val="20"/>
                <w:szCs w:val="20"/>
              </w:rPr>
            </w:pPr>
          </w:p>
        </w:tc>
      </w:tr>
      <w:tr w:rsidR="00FD35B4" w14:paraId="37B50D69" w14:textId="77777777" w:rsidTr="00941963">
        <w:trPr>
          <w:cantSplit/>
          <w:trHeight w:val="572"/>
        </w:trPr>
        <w:tc>
          <w:tcPr>
            <w:tcW w:w="420" w:type="dxa"/>
            <w:vMerge/>
            <w:textDirection w:val="btLr"/>
            <w:vAlign w:val="center"/>
          </w:tcPr>
          <w:p w14:paraId="7FD6A5DA" w14:textId="77777777" w:rsidR="00FD35B4" w:rsidRDefault="00FD35B4" w:rsidP="00FD35B4">
            <w:pPr>
              <w:ind w:left="113" w:right="113"/>
              <w:jc w:val="center"/>
              <w:rPr>
                <w:rFonts w:asciiTheme="minorHAnsi" w:hAnsiTheme="minorHAnsi"/>
                <w:b/>
                <w:color w:val="1F4E79" w:themeColor="accent1" w:themeShade="80"/>
                <w:sz w:val="18"/>
              </w:rPr>
            </w:pPr>
          </w:p>
        </w:tc>
        <w:tc>
          <w:tcPr>
            <w:tcW w:w="497" w:type="dxa"/>
            <w:vMerge/>
            <w:vAlign w:val="center"/>
          </w:tcPr>
          <w:p w14:paraId="68A5A2D7" w14:textId="6B5BC706" w:rsidR="00FD35B4" w:rsidRDefault="00FD35B4" w:rsidP="00FD35B4">
            <w:pPr>
              <w:jc w:val="center"/>
              <w:rPr>
                <w:rFonts w:asciiTheme="minorHAnsi" w:hAnsiTheme="minorHAnsi"/>
                <w:b/>
                <w:sz w:val="18"/>
              </w:rPr>
            </w:pPr>
          </w:p>
        </w:tc>
        <w:tc>
          <w:tcPr>
            <w:tcW w:w="442" w:type="dxa"/>
            <w:vMerge/>
            <w:vAlign w:val="center"/>
          </w:tcPr>
          <w:p w14:paraId="3564FBAE" w14:textId="2B420DED" w:rsidR="00FD35B4" w:rsidRDefault="00FD35B4" w:rsidP="00FD35B4">
            <w:pPr>
              <w:jc w:val="center"/>
              <w:rPr>
                <w:rFonts w:asciiTheme="minorHAnsi" w:hAnsiTheme="minorHAnsi"/>
                <w:b/>
                <w:sz w:val="18"/>
              </w:rPr>
            </w:pPr>
          </w:p>
        </w:tc>
        <w:tc>
          <w:tcPr>
            <w:tcW w:w="1283" w:type="dxa"/>
            <w:gridSpan w:val="2"/>
            <w:vMerge/>
            <w:shd w:val="clear" w:color="auto" w:fill="E2EFD9" w:themeFill="accent6" w:themeFillTint="33"/>
            <w:vAlign w:val="center"/>
          </w:tcPr>
          <w:p w14:paraId="7E18196D" w14:textId="77777777" w:rsidR="00FD35B4" w:rsidRPr="00A47325" w:rsidRDefault="00FD35B4" w:rsidP="00FD35B4">
            <w:pPr>
              <w:rPr>
                <w:rFonts w:asciiTheme="minorHAnsi" w:hAnsiTheme="minorHAnsi" w:cstheme="minorHAnsi"/>
                <w:color w:val="000000"/>
                <w:sz w:val="18"/>
                <w:szCs w:val="16"/>
              </w:rPr>
            </w:pPr>
          </w:p>
        </w:tc>
        <w:tc>
          <w:tcPr>
            <w:tcW w:w="7840" w:type="dxa"/>
            <w:vMerge/>
            <w:vAlign w:val="center"/>
          </w:tcPr>
          <w:p w14:paraId="7D9454EB" w14:textId="60A8B055" w:rsidR="00FD35B4" w:rsidRPr="00BA316A" w:rsidRDefault="00FD35B4" w:rsidP="00FD35B4">
            <w:pPr>
              <w:rPr>
                <w:rStyle w:val="fontstyle01"/>
                <w:rFonts w:asciiTheme="minorHAnsi" w:hAnsiTheme="minorHAnsi" w:cstheme="minorHAnsi"/>
                <w:b/>
                <w:color w:val="auto"/>
                <w:sz w:val="18"/>
              </w:rPr>
            </w:pPr>
          </w:p>
        </w:tc>
        <w:tc>
          <w:tcPr>
            <w:tcW w:w="1417" w:type="dxa"/>
            <w:vMerge/>
            <w:vAlign w:val="center"/>
          </w:tcPr>
          <w:p w14:paraId="3E8AB1FC" w14:textId="77777777" w:rsidR="00FD35B4" w:rsidRDefault="00FD35B4" w:rsidP="00FD35B4">
            <w:pPr>
              <w:rPr>
                <w:rFonts w:asciiTheme="minorHAnsi" w:hAnsiTheme="minorHAnsi"/>
                <w:color w:val="000000"/>
                <w:sz w:val="16"/>
              </w:rPr>
            </w:pPr>
          </w:p>
        </w:tc>
        <w:tc>
          <w:tcPr>
            <w:tcW w:w="1279" w:type="dxa"/>
            <w:vMerge/>
            <w:vAlign w:val="center"/>
          </w:tcPr>
          <w:p w14:paraId="69DAD8B3" w14:textId="77777777" w:rsidR="00FD35B4" w:rsidRDefault="00FD35B4" w:rsidP="00FD35B4">
            <w:pPr>
              <w:rPr>
                <w:rFonts w:asciiTheme="minorHAnsi" w:hAnsiTheme="minorHAnsi"/>
                <w:color w:val="000000"/>
                <w:sz w:val="16"/>
              </w:rPr>
            </w:pPr>
          </w:p>
        </w:tc>
        <w:tc>
          <w:tcPr>
            <w:tcW w:w="2688" w:type="dxa"/>
            <w:gridSpan w:val="2"/>
            <w:vAlign w:val="center"/>
          </w:tcPr>
          <w:p w14:paraId="0BB84829" w14:textId="77777777" w:rsidR="00FD35B4" w:rsidRPr="004710A5" w:rsidRDefault="00FD35B4" w:rsidP="00FD35B4">
            <w:pPr>
              <w:jc w:val="center"/>
              <w:rPr>
                <w:rFonts w:asciiTheme="minorHAnsi" w:hAnsiTheme="minorHAnsi"/>
                <w:b/>
                <w:color w:val="C00000"/>
                <w:sz w:val="20"/>
                <w:szCs w:val="20"/>
              </w:rPr>
            </w:pPr>
            <w:r w:rsidRPr="004710A5">
              <w:rPr>
                <w:rFonts w:ascii="Arial" w:hAnsi="Arial" w:cs="Arial"/>
                <w:b/>
                <w:color w:val="C00000"/>
                <w:sz w:val="16"/>
                <w:szCs w:val="16"/>
              </w:rPr>
              <w:t xml:space="preserve">19 MAYIS </w:t>
            </w:r>
            <w:r w:rsidRPr="004710A5">
              <w:rPr>
                <w:rFonts w:ascii="Arial" w:hAnsi="Arial" w:cs="Arial"/>
                <w:b/>
                <w:color w:val="C00000"/>
                <w:sz w:val="16"/>
                <w:szCs w:val="16"/>
              </w:rPr>
              <w:br/>
              <w:t>ATATÜRKÜ ANMA GENÇLİK VE SPOR BAYRAMININ ÖNEMİ</w:t>
            </w:r>
          </w:p>
        </w:tc>
      </w:tr>
      <w:tr w:rsidR="00FD35B4" w14:paraId="12F23777" w14:textId="77777777" w:rsidTr="002119B8">
        <w:trPr>
          <w:cantSplit/>
          <w:trHeight w:val="693"/>
        </w:trPr>
        <w:tc>
          <w:tcPr>
            <w:tcW w:w="15866" w:type="dxa"/>
            <w:gridSpan w:val="10"/>
            <w:shd w:val="clear" w:color="auto" w:fill="FBE4D5" w:themeFill="accent2" w:themeFillTint="33"/>
            <w:vAlign w:val="center"/>
          </w:tcPr>
          <w:p w14:paraId="37D037AF" w14:textId="77777777" w:rsidR="00FD35B4" w:rsidRPr="005B3E35" w:rsidRDefault="00FD35B4" w:rsidP="00FD35B4">
            <w:pPr>
              <w:rPr>
                <w:rFonts w:asciiTheme="minorHAnsi" w:hAnsiTheme="minorHAnsi"/>
                <w:b/>
                <w:color w:val="C00000"/>
                <w:sz w:val="22"/>
                <w:szCs w:val="22"/>
              </w:rPr>
            </w:pPr>
            <w:r w:rsidRPr="005B3E35">
              <w:rPr>
                <w:rFonts w:asciiTheme="minorHAnsi" w:hAnsiTheme="minorHAnsi"/>
                <w:b/>
                <w:color w:val="385623" w:themeColor="accent6" w:themeShade="80"/>
                <w:sz w:val="22"/>
                <w:szCs w:val="22"/>
              </w:rPr>
              <w:t xml:space="preserve">4.ÜNİTE: </w:t>
            </w:r>
            <w:r w:rsidRPr="005B3E35">
              <w:rPr>
                <w:rFonts w:asciiTheme="minorHAnsi" w:hAnsiTheme="minorHAnsi" w:cstheme="minorHAnsi"/>
                <w:b/>
                <w:bCs/>
                <w:color w:val="C00000"/>
                <w:sz w:val="22"/>
                <w:szCs w:val="22"/>
              </w:rPr>
              <w:t>CANLILAR VE ÇEVRE</w:t>
            </w:r>
          </w:p>
          <w:p w14:paraId="49F4F370" w14:textId="77777777" w:rsidR="00FD35B4" w:rsidRPr="005B3E35" w:rsidRDefault="00FD35B4" w:rsidP="00FD35B4">
            <w:pPr>
              <w:rPr>
                <w:rFonts w:asciiTheme="minorHAnsi" w:hAnsiTheme="minorHAnsi"/>
                <w:b/>
                <w:sz w:val="22"/>
                <w:szCs w:val="22"/>
              </w:rPr>
            </w:pPr>
            <w:r w:rsidRPr="005B3E35">
              <w:rPr>
                <w:rFonts w:asciiTheme="minorHAnsi" w:hAnsiTheme="minorHAnsi"/>
                <w:b/>
                <w:color w:val="538135" w:themeColor="accent6" w:themeShade="BF"/>
                <w:sz w:val="22"/>
                <w:szCs w:val="22"/>
              </w:rPr>
              <w:t>Kazanım Sayısı:</w:t>
            </w:r>
            <w:r w:rsidRPr="005B3E35">
              <w:rPr>
                <w:rFonts w:asciiTheme="minorHAnsi" w:hAnsiTheme="minorHAnsi"/>
                <w:b/>
                <w:sz w:val="22"/>
                <w:szCs w:val="22"/>
              </w:rPr>
              <w:t xml:space="preserve"> </w:t>
            </w:r>
            <w:r>
              <w:rPr>
                <w:rFonts w:asciiTheme="minorHAnsi" w:hAnsiTheme="minorHAnsi"/>
                <w:b/>
                <w:color w:val="C00000"/>
                <w:sz w:val="22"/>
                <w:szCs w:val="22"/>
              </w:rPr>
              <w:t>2</w:t>
            </w:r>
            <w:r w:rsidRPr="005B3E35">
              <w:rPr>
                <w:rFonts w:asciiTheme="minorHAnsi" w:hAnsiTheme="minorHAnsi"/>
                <w:b/>
                <w:sz w:val="22"/>
                <w:szCs w:val="22"/>
              </w:rPr>
              <w:t xml:space="preserve">          </w:t>
            </w:r>
          </w:p>
          <w:p w14:paraId="552BF8BC" w14:textId="77777777" w:rsidR="00FD35B4" w:rsidRPr="00C20F6B" w:rsidRDefault="00FD35B4" w:rsidP="00FD35B4">
            <w:pPr>
              <w:rPr>
                <w:rFonts w:asciiTheme="minorHAnsi" w:hAnsiTheme="minorHAnsi"/>
                <w:b/>
                <w:sz w:val="20"/>
                <w:szCs w:val="20"/>
              </w:rPr>
            </w:pPr>
            <w:r w:rsidRPr="005B3E35">
              <w:rPr>
                <w:rFonts w:asciiTheme="minorHAnsi" w:hAnsiTheme="minorHAnsi"/>
                <w:b/>
                <w:color w:val="385623" w:themeColor="accent6" w:themeShade="80"/>
                <w:sz w:val="22"/>
                <w:szCs w:val="22"/>
              </w:rPr>
              <w:t xml:space="preserve">Ders saati: </w:t>
            </w:r>
            <w:r w:rsidRPr="005B3E35">
              <w:rPr>
                <w:rFonts w:asciiTheme="minorHAnsi" w:hAnsiTheme="minorHAnsi"/>
                <w:b/>
                <w:color w:val="C00000"/>
                <w:sz w:val="22"/>
                <w:szCs w:val="22"/>
              </w:rPr>
              <w:t>12saat</w:t>
            </w:r>
          </w:p>
        </w:tc>
      </w:tr>
      <w:tr w:rsidR="00FD35B4" w14:paraId="7B9EE74C" w14:textId="77777777" w:rsidTr="00941963">
        <w:trPr>
          <w:cantSplit/>
          <w:trHeight w:val="261"/>
        </w:trPr>
        <w:tc>
          <w:tcPr>
            <w:tcW w:w="420" w:type="dxa"/>
            <w:vMerge w:val="restart"/>
            <w:textDirection w:val="btLr"/>
            <w:vAlign w:val="center"/>
          </w:tcPr>
          <w:p w14:paraId="0A9D2E3B" w14:textId="77777777" w:rsidR="00FD35B4" w:rsidRDefault="00FD35B4" w:rsidP="00FD35B4">
            <w:pPr>
              <w:ind w:left="113" w:right="113"/>
              <w:jc w:val="center"/>
              <w:rPr>
                <w:rFonts w:asciiTheme="minorHAnsi" w:hAnsiTheme="minorHAnsi"/>
                <w:b/>
                <w:color w:val="1F4E79" w:themeColor="accent1" w:themeShade="80"/>
                <w:sz w:val="18"/>
              </w:rPr>
            </w:pPr>
            <w:r w:rsidRPr="00573A7E">
              <w:rPr>
                <w:rFonts w:asciiTheme="minorHAnsi" w:hAnsiTheme="minorHAnsi"/>
                <w:b/>
                <w:color w:val="1F4E79" w:themeColor="accent1" w:themeShade="80"/>
                <w:sz w:val="18"/>
              </w:rPr>
              <w:t>HAZİRAN</w:t>
            </w:r>
          </w:p>
        </w:tc>
        <w:tc>
          <w:tcPr>
            <w:tcW w:w="497" w:type="dxa"/>
            <w:vAlign w:val="center"/>
          </w:tcPr>
          <w:p w14:paraId="4B0332F9" w14:textId="77777777" w:rsidR="00FD35B4" w:rsidRDefault="00FD35B4" w:rsidP="00FD35B4">
            <w:pPr>
              <w:jc w:val="center"/>
              <w:rPr>
                <w:rFonts w:asciiTheme="minorHAnsi" w:hAnsiTheme="minorHAnsi"/>
                <w:b/>
                <w:sz w:val="18"/>
              </w:rPr>
            </w:pPr>
            <w:r>
              <w:rPr>
                <w:rFonts w:asciiTheme="minorHAnsi" w:hAnsiTheme="minorHAnsi"/>
                <w:b/>
                <w:sz w:val="18"/>
              </w:rPr>
              <w:t>1</w:t>
            </w:r>
          </w:p>
        </w:tc>
        <w:tc>
          <w:tcPr>
            <w:tcW w:w="442" w:type="dxa"/>
            <w:vAlign w:val="center"/>
          </w:tcPr>
          <w:p w14:paraId="54C7545F" w14:textId="77777777" w:rsidR="00FD35B4" w:rsidRDefault="00FD35B4" w:rsidP="00FD35B4">
            <w:pPr>
              <w:jc w:val="center"/>
              <w:rPr>
                <w:rFonts w:asciiTheme="minorHAnsi" w:hAnsiTheme="minorHAnsi"/>
                <w:b/>
                <w:sz w:val="18"/>
              </w:rPr>
            </w:pPr>
            <w:r>
              <w:rPr>
                <w:rFonts w:asciiTheme="minorHAnsi" w:hAnsiTheme="minorHAnsi"/>
                <w:b/>
                <w:sz w:val="18"/>
              </w:rPr>
              <w:t>4</w:t>
            </w:r>
          </w:p>
        </w:tc>
        <w:tc>
          <w:tcPr>
            <w:tcW w:w="1283" w:type="dxa"/>
            <w:gridSpan w:val="2"/>
            <w:vMerge w:val="restart"/>
            <w:shd w:val="clear" w:color="auto" w:fill="FBE4D5" w:themeFill="accent2" w:themeFillTint="33"/>
            <w:textDirection w:val="btLr"/>
            <w:vAlign w:val="center"/>
          </w:tcPr>
          <w:p w14:paraId="7DFC9926" w14:textId="7D0EAFAA" w:rsidR="00FD35B4" w:rsidRPr="0054268B" w:rsidRDefault="00FD35B4" w:rsidP="00FD35B4">
            <w:pPr>
              <w:ind w:left="113" w:right="113"/>
              <w:jc w:val="center"/>
              <w:rPr>
                <w:rFonts w:asciiTheme="minorHAnsi" w:hAnsiTheme="minorHAnsi" w:cstheme="minorHAnsi"/>
                <w:sz w:val="20"/>
                <w:szCs w:val="16"/>
              </w:rPr>
            </w:pPr>
            <w:r w:rsidRPr="00800C92">
              <w:rPr>
                <w:rFonts w:asciiTheme="minorHAnsi" w:hAnsiTheme="minorHAnsi" w:cstheme="minorHAnsi"/>
                <w:b/>
                <w:bCs/>
                <w:color w:val="000000"/>
                <w:sz w:val="20"/>
              </w:rPr>
              <w:t>12.4.1 Canlılar ve Çevre</w:t>
            </w:r>
          </w:p>
        </w:tc>
        <w:tc>
          <w:tcPr>
            <w:tcW w:w="7840" w:type="dxa"/>
            <w:vAlign w:val="center"/>
          </w:tcPr>
          <w:p w14:paraId="45DD9170" w14:textId="19D1B87E" w:rsidR="00FD35B4" w:rsidRPr="00800C92" w:rsidRDefault="00FD35B4" w:rsidP="00FD35B4">
            <w:pPr>
              <w:rPr>
                <w:rStyle w:val="fontstyle01"/>
                <w:rFonts w:asciiTheme="minorHAnsi" w:hAnsiTheme="minorHAnsi" w:cstheme="minorHAnsi"/>
                <w:i/>
                <w:iCs/>
                <w:color w:val="000000"/>
                <w:sz w:val="18"/>
              </w:rPr>
            </w:pPr>
            <w:r w:rsidRPr="00573A7E">
              <w:rPr>
                <w:rFonts w:asciiTheme="minorHAnsi" w:hAnsiTheme="minorHAnsi" w:cstheme="minorHAnsi"/>
                <w:b/>
                <w:bCs/>
                <w:color w:val="000000"/>
                <w:sz w:val="18"/>
                <w:szCs w:val="22"/>
              </w:rPr>
              <w:t>12.4.1.1. Çevre şartlarının genetik değişimlerin sürekliliğine olan etkisini açıklar.</w:t>
            </w:r>
            <w:r w:rsidRPr="00573A7E">
              <w:rPr>
                <w:rFonts w:asciiTheme="minorHAnsi" w:hAnsiTheme="minorHAnsi" w:cstheme="minorHAnsi"/>
                <w:color w:val="000000"/>
                <w:sz w:val="18"/>
                <w:szCs w:val="22"/>
              </w:rPr>
              <w:br/>
            </w:r>
            <w:r w:rsidRPr="00573A7E">
              <w:rPr>
                <w:rFonts w:asciiTheme="minorHAnsi" w:hAnsiTheme="minorHAnsi" w:cstheme="minorHAnsi"/>
                <w:i/>
                <w:iCs/>
                <w:color w:val="000000"/>
                <w:sz w:val="18"/>
                <w:szCs w:val="22"/>
              </w:rPr>
              <w:t>a. Varyasyon, adaptasyon, mutasyon, doğal ve yapay seçi</w:t>
            </w:r>
            <w:r>
              <w:rPr>
                <w:rFonts w:asciiTheme="minorHAnsi" w:hAnsiTheme="minorHAnsi" w:cstheme="minorHAnsi"/>
                <w:i/>
                <w:iCs/>
                <w:color w:val="000000"/>
                <w:sz w:val="18"/>
                <w:szCs w:val="22"/>
              </w:rPr>
              <w:t>lim kavramları vurgulanır.</w:t>
            </w:r>
          </w:p>
        </w:tc>
        <w:tc>
          <w:tcPr>
            <w:tcW w:w="1417" w:type="dxa"/>
            <w:vMerge w:val="restart"/>
            <w:vAlign w:val="center"/>
          </w:tcPr>
          <w:p w14:paraId="60214BDA" w14:textId="77777777" w:rsidR="00FD35B4" w:rsidRPr="0054268B" w:rsidRDefault="00FD35B4" w:rsidP="00FD35B4">
            <w:pPr>
              <w:rPr>
                <w:rFonts w:asciiTheme="minorHAnsi" w:hAnsiTheme="minorHAnsi"/>
                <w:color w:val="000000"/>
                <w:sz w:val="16"/>
              </w:rPr>
            </w:pPr>
          </w:p>
        </w:tc>
        <w:tc>
          <w:tcPr>
            <w:tcW w:w="1279" w:type="dxa"/>
            <w:vMerge w:val="restart"/>
            <w:vAlign w:val="center"/>
          </w:tcPr>
          <w:p w14:paraId="7867E60C" w14:textId="5ECF65EC" w:rsidR="00FD35B4" w:rsidRDefault="00FD35B4" w:rsidP="00FD35B4">
            <w:pPr>
              <w:rPr>
                <w:rFonts w:asciiTheme="minorHAnsi" w:hAnsiTheme="minorHAnsi"/>
                <w:color w:val="000000"/>
                <w:sz w:val="16"/>
              </w:rPr>
            </w:pPr>
            <w:r w:rsidRPr="00D2315A">
              <w:rPr>
                <w:rFonts w:asciiTheme="minorHAnsi" w:hAnsiTheme="minorHAnsi"/>
                <w:color w:val="000000"/>
                <w:sz w:val="20"/>
              </w:rPr>
              <w:t>Etkileşimli Tahta, Z-Kitap, EBA ders …</w:t>
            </w:r>
          </w:p>
        </w:tc>
        <w:tc>
          <w:tcPr>
            <w:tcW w:w="2688" w:type="dxa"/>
            <w:gridSpan w:val="2"/>
            <w:vAlign w:val="center"/>
          </w:tcPr>
          <w:p w14:paraId="44F1643A" w14:textId="77777777" w:rsidR="00FD35B4" w:rsidRPr="00C20F6B" w:rsidRDefault="00FD35B4" w:rsidP="00FD35B4">
            <w:pPr>
              <w:rPr>
                <w:rFonts w:asciiTheme="minorHAnsi" w:hAnsiTheme="minorHAnsi"/>
                <w:b/>
                <w:sz w:val="20"/>
                <w:szCs w:val="20"/>
              </w:rPr>
            </w:pPr>
          </w:p>
        </w:tc>
      </w:tr>
      <w:tr w:rsidR="00FD35B4" w14:paraId="4FB82AE8" w14:textId="77777777" w:rsidTr="00941963">
        <w:trPr>
          <w:cantSplit/>
          <w:trHeight w:val="293"/>
        </w:trPr>
        <w:tc>
          <w:tcPr>
            <w:tcW w:w="420" w:type="dxa"/>
            <w:vMerge/>
            <w:textDirection w:val="btLr"/>
            <w:vAlign w:val="center"/>
          </w:tcPr>
          <w:p w14:paraId="1A1C53D6" w14:textId="77777777" w:rsidR="00FD35B4" w:rsidRDefault="00FD35B4" w:rsidP="00FD35B4">
            <w:pPr>
              <w:ind w:left="113" w:right="113"/>
              <w:jc w:val="center"/>
              <w:rPr>
                <w:rFonts w:asciiTheme="minorHAnsi" w:hAnsiTheme="minorHAnsi"/>
                <w:b/>
                <w:color w:val="1F4E79" w:themeColor="accent1" w:themeShade="80"/>
                <w:sz w:val="18"/>
              </w:rPr>
            </w:pPr>
          </w:p>
        </w:tc>
        <w:tc>
          <w:tcPr>
            <w:tcW w:w="497" w:type="dxa"/>
            <w:vAlign w:val="center"/>
          </w:tcPr>
          <w:p w14:paraId="4BC8EAB8" w14:textId="77777777" w:rsidR="00FD35B4" w:rsidRDefault="00FD35B4" w:rsidP="00FD35B4">
            <w:pPr>
              <w:jc w:val="center"/>
              <w:rPr>
                <w:rFonts w:asciiTheme="minorHAnsi" w:hAnsiTheme="minorHAnsi"/>
                <w:b/>
                <w:sz w:val="18"/>
              </w:rPr>
            </w:pPr>
            <w:r>
              <w:rPr>
                <w:rFonts w:asciiTheme="minorHAnsi" w:hAnsiTheme="minorHAnsi"/>
                <w:b/>
                <w:sz w:val="18"/>
              </w:rPr>
              <w:t>2</w:t>
            </w:r>
          </w:p>
        </w:tc>
        <w:tc>
          <w:tcPr>
            <w:tcW w:w="442" w:type="dxa"/>
            <w:vAlign w:val="center"/>
          </w:tcPr>
          <w:p w14:paraId="75E17499" w14:textId="77777777" w:rsidR="00FD35B4" w:rsidRDefault="00FD35B4" w:rsidP="00FD35B4">
            <w:pPr>
              <w:jc w:val="center"/>
              <w:rPr>
                <w:rFonts w:asciiTheme="minorHAnsi" w:hAnsiTheme="minorHAnsi"/>
                <w:b/>
                <w:sz w:val="18"/>
              </w:rPr>
            </w:pPr>
            <w:r>
              <w:rPr>
                <w:rFonts w:asciiTheme="minorHAnsi" w:hAnsiTheme="minorHAnsi"/>
                <w:b/>
                <w:sz w:val="18"/>
              </w:rPr>
              <w:t>4</w:t>
            </w:r>
          </w:p>
        </w:tc>
        <w:tc>
          <w:tcPr>
            <w:tcW w:w="1283" w:type="dxa"/>
            <w:gridSpan w:val="2"/>
            <w:vMerge/>
            <w:shd w:val="clear" w:color="auto" w:fill="FBE4D5" w:themeFill="accent2" w:themeFillTint="33"/>
            <w:vAlign w:val="center"/>
          </w:tcPr>
          <w:p w14:paraId="65431707" w14:textId="4AC8310D" w:rsidR="00FD35B4" w:rsidRPr="0054268B" w:rsidRDefault="00FD35B4" w:rsidP="00FD35B4">
            <w:pPr>
              <w:rPr>
                <w:rFonts w:asciiTheme="minorHAnsi" w:hAnsiTheme="minorHAnsi" w:cstheme="minorHAnsi"/>
                <w:sz w:val="20"/>
                <w:szCs w:val="16"/>
              </w:rPr>
            </w:pPr>
          </w:p>
        </w:tc>
        <w:tc>
          <w:tcPr>
            <w:tcW w:w="7840" w:type="dxa"/>
            <w:vAlign w:val="center"/>
          </w:tcPr>
          <w:p w14:paraId="59D754B6" w14:textId="247DC8EA" w:rsidR="00FD35B4" w:rsidRPr="00A47325" w:rsidRDefault="00FD35B4" w:rsidP="00FD35B4">
            <w:pPr>
              <w:rPr>
                <w:rStyle w:val="fontstyle01"/>
                <w:rFonts w:asciiTheme="minorHAnsi" w:hAnsiTheme="minorHAnsi" w:cstheme="minorHAnsi"/>
                <w:b/>
                <w:color w:val="auto"/>
                <w:sz w:val="18"/>
              </w:rPr>
            </w:pPr>
            <w:r w:rsidRPr="00573A7E">
              <w:rPr>
                <w:rFonts w:asciiTheme="minorHAnsi" w:hAnsiTheme="minorHAnsi" w:cstheme="minorHAnsi"/>
                <w:i/>
                <w:iCs/>
                <w:color w:val="000000"/>
                <w:sz w:val="18"/>
                <w:szCs w:val="22"/>
              </w:rPr>
              <w:t>b. Bakterilerin antibiyotiklere karşı direnç geliştirmesinin nedenleri vurgulanır.</w:t>
            </w:r>
          </w:p>
        </w:tc>
        <w:tc>
          <w:tcPr>
            <w:tcW w:w="1417" w:type="dxa"/>
            <w:vMerge/>
            <w:vAlign w:val="center"/>
          </w:tcPr>
          <w:p w14:paraId="34D9BCE9" w14:textId="77777777" w:rsidR="00FD35B4" w:rsidRPr="0054268B" w:rsidRDefault="00FD35B4" w:rsidP="00FD35B4">
            <w:pPr>
              <w:rPr>
                <w:rFonts w:asciiTheme="minorHAnsi" w:hAnsiTheme="minorHAnsi"/>
                <w:color w:val="000000"/>
                <w:sz w:val="16"/>
              </w:rPr>
            </w:pPr>
          </w:p>
        </w:tc>
        <w:tc>
          <w:tcPr>
            <w:tcW w:w="1279" w:type="dxa"/>
            <w:vMerge/>
            <w:vAlign w:val="center"/>
          </w:tcPr>
          <w:p w14:paraId="2030F49D" w14:textId="3113C73E" w:rsidR="00FD35B4" w:rsidRDefault="00FD35B4" w:rsidP="00FD35B4">
            <w:pPr>
              <w:rPr>
                <w:rFonts w:asciiTheme="minorHAnsi" w:hAnsiTheme="minorHAnsi"/>
                <w:color w:val="000000"/>
                <w:sz w:val="16"/>
              </w:rPr>
            </w:pPr>
          </w:p>
        </w:tc>
        <w:tc>
          <w:tcPr>
            <w:tcW w:w="2688" w:type="dxa"/>
            <w:gridSpan w:val="2"/>
            <w:vAlign w:val="center"/>
          </w:tcPr>
          <w:p w14:paraId="1124E6D5" w14:textId="77777777" w:rsidR="00FD35B4" w:rsidRPr="00C20F6B" w:rsidRDefault="00FD35B4" w:rsidP="00FD35B4">
            <w:pPr>
              <w:jc w:val="center"/>
              <w:rPr>
                <w:rFonts w:asciiTheme="minorHAnsi" w:hAnsiTheme="minorHAnsi"/>
                <w:b/>
                <w:sz w:val="20"/>
                <w:szCs w:val="20"/>
              </w:rPr>
            </w:pPr>
          </w:p>
        </w:tc>
      </w:tr>
      <w:tr w:rsidR="00FD35B4" w14:paraId="76A077C2" w14:textId="77777777" w:rsidTr="00941963">
        <w:trPr>
          <w:cantSplit/>
          <w:trHeight w:val="411"/>
        </w:trPr>
        <w:tc>
          <w:tcPr>
            <w:tcW w:w="420" w:type="dxa"/>
            <w:vMerge/>
            <w:textDirection w:val="btLr"/>
            <w:vAlign w:val="center"/>
          </w:tcPr>
          <w:p w14:paraId="3BE17B74" w14:textId="77777777" w:rsidR="00FD35B4" w:rsidRDefault="00FD35B4" w:rsidP="00FD35B4">
            <w:pPr>
              <w:ind w:left="113" w:right="113"/>
              <w:jc w:val="center"/>
              <w:rPr>
                <w:rFonts w:asciiTheme="minorHAnsi" w:hAnsiTheme="minorHAnsi"/>
                <w:b/>
                <w:color w:val="1F4E79" w:themeColor="accent1" w:themeShade="80"/>
                <w:sz w:val="18"/>
              </w:rPr>
            </w:pPr>
          </w:p>
        </w:tc>
        <w:tc>
          <w:tcPr>
            <w:tcW w:w="497" w:type="dxa"/>
            <w:vAlign w:val="center"/>
          </w:tcPr>
          <w:p w14:paraId="5449E463" w14:textId="4604C3FB" w:rsidR="00FD35B4" w:rsidRDefault="00FD35B4" w:rsidP="00FD35B4">
            <w:pPr>
              <w:jc w:val="center"/>
              <w:rPr>
                <w:rFonts w:asciiTheme="minorHAnsi" w:hAnsiTheme="minorHAnsi"/>
                <w:b/>
                <w:sz w:val="18"/>
              </w:rPr>
            </w:pPr>
            <w:r>
              <w:rPr>
                <w:rFonts w:asciiTheme="minorHAnsi" w:hAnsiTheme="minorHAnsi"/>
                <w:b/>
                <w:sz w:val="18"/>
              </w:rPr>
              <w:t>3</w:t>
            </w:r>
          </w:p>
        </w:tc>
        <w:tc>
          <w:tcPr>
            <w:tcW w:w="442" w:type="dxa"/>
            <w:vAlign w:val="center"/>
          </w:tcPr>
          <w:p w14:paraId="31CB7C3D" w14:textId="3FDF5272" w:rsidR="00FD35B4" w:rsidRDefault="00FD35B4" w:rsidP="00FD35B4">
            <w:pPr>
              <w:jc w:val="center"/>
              <w:rPr>
                <w:rFonts w:asciiTheme="minorHAnsi" w:hAnsiTheme="minorHAnsi"/>
                <w:b/>
                <w:sz w:val="18"/>
              </w:rPr>
            </w:pPr>
            <w:r>
              <w:rPr>
                <w:rFonts w:asciiTheme="minorHAnsi" w:hAnsiTheme="minorHAnsi"/>
                <w:b/>
                <w:sz w:val="18"/>
              </w:rPr>
              <w:t>4</w:t>
            </w:r>
          </w:p>
        </w:tc>
        <w:tc>
          <w:tcPr>
            <w:tcW w:w="1283" w:type="dxa"/>
            <w:gridSpan w:val="2"/>
            <w:vMerge/>
            <w:shd w:val="clear" w:color="auto" w:fill="FBE4D5" w:themeFill="accent2" w:themeFillTint="33"/>
            <w:vAlign w:val="center"/>
          </w:tcPr>
          <w:p w14:paraId="6669F491" w14:textId="3CCDE958" w:rsidR="00FD35B4" w:rsidRPr="0054268B" w:rsidRDefault="00FD35B4" w:rsidP="00FD35B4">
            <w:pPr>
              <w:rPr>
                <w:rFonts w:asciiTheme="minorHAnsi" w:hAnsiTheme="minorHAnsi" w:cstheme="minorHAnsi"/>
                <w:sz w:val="20"/>
                <w:szCs w:val="16"/>
              </w:rPr>
            </w:pPr>
          </w:p>
        </w:tc>
        <w:tc>
          <w:tcPr>
            <w:tcW w:w="7840" w:type="dxa"/>
            <w:vAlign w:val="center"/>
          </w:tcPr>
          <w:p w14:paraId="09D858AA" w14:textId="13906E95" w:rsidR="00FD35B4" w:rsidRPr="0054268B" w:rsidRDefault="00FD35B4" w:rsidP="00FD35B4">
            <w:pPr>
              <w:rPr>
                <w:rFonts w:asciiTheme="minorHAnsi" w:hAnsiTheme="minorHAnsi" w:cstheme="minorHAnsi"/>
                <w:b/>
                <w:bCs/>
                <w:color w:val="000000"/>
                <w:sz w:val="18"/>
                <w:szCs w:val="22"/>
              </w:rPr>
            </w:pPr>
            <w:r w:rsidRPr="0054268B">
              <w:rPr>
                <w:rFonts w:asciiTheme="minorHAnsi" w:hAnsiTheme="minorHAnsi" w:cstheme="minorHAnsi"/>
                <w:i/>
                <w:iCs/>
                <w:color w:val="000000"/>
                <w:sz w:val="18"/>
                <w:szCs w:val="22"/>
              </w:rPr>
              <w:t>c. Herbisit ve pestisitlerin zaman içerisinde etkilerini kaybetmelerinin nedenleri üzerinde durulur.</w:t>
            </w:r>
          </w:p>
        </w:tc>
        <w:tc>
          <w:tcPr>
            <w:tcW w:w="1417" w:type="dxa"/>
            <w:vMerge/>
            <w:vAlign w:val="center"/>
          </w:tcPr>
          <w:p w14:paraId="4BCE1A25" w14:textId="77777777" w:rsidR="00FD35B4" w:rsidRPr="0054268B" w:rsidRDefault="00FD35B4" w:rsidP="00FD35B4">
            <w:pPr>
              <w:rPr>
                <w:rFonts w:asciiTheme="minorHAnsi" w:hAnsiTheme="minorHAnsi"/>
                <w:color w:val="000000"/>
                <w:sz w:val="16"/>
              </w:rPr>
            </w:pPr>
          </w:p>
        </w:tc>
        <w:tc>
          <w:tcPr>
            <w:tcW w:w="1279" w:type="dxa"/>
            <w:vMerge/>
            <w:vAlign w:val="center"/>
          </w:tcPr>
          <w:p w14:paraId="3CCDD39C" w14:textId="0F41D48A" w:rsidR="00FD35B4" w:rsidRDefault="00FD35B4" w:rsidP="00FD35B4">
            <w:pPr>
              <w:rPr>
                <w:rFonts w:asciiTheme="minorHAnsi" w:hAnsiTheme="minorHAnsi"/>
                <w:color w:val="000000"/>
                <w:sz w:val="16"/>
              </w:rPr>
            </w:pPr>
          </w:p>
        </w:tc>
        <w:tc>
          <w:tcPr>
            <w:tcW w:w="2688" w:type="dxa"/>
            <w:gridSpan w:val="2"/>
            <w:vAlign w:val="center"/>
          </w:tcPr>
          <w:p w14:paraId="3F3BDD2A" w14:textId="77777777" w:rsidR="00FD35B4" w:rsidRPr="00C20F6B" w:rsidRDefault="00FD35B4" w:rsidP="00FD35B4">
            <w:pPr>
              <w:jc w:val="center"/>
              <w:rPr>
                <w:rFonts w:asciiTheme="minorHAnsi" w:hAnsiTheme="minorHAnsi"/>
                <w:b/>
                <w:sz w:val="20"/>
                <w:szCs w:val="20"/>
              </w:rPr>
            </w:pPr>
          </w:p>
        </w:tc>
      </w:tr>
      <w:tr w:rsidR="00FD35B4" w14:paraId="45A78080" w14:textId="77777777" w:rsidTr="00941963">
        <w:trPr>
          <w:cantSplit/>
          <w:trHeight w:val="411"/>
        </w:trPr>
        <w:tc>
          <w:tcPr>
            <w:tcW w:w="420" w:type="dxa"/>
            <w:vMerge/>
            <w:textDirection w:val="btLr"/>
            <w:vAlign w:val="center"/>
          </w:tcPr>
          <w:p w14:paraId="3DD9A04A" w14:textId="77777777" w:rsidR="00FD35B4" w:rsidRDefault="00FD35B4" w:rsidP="00FD35B4">
            <w:pPr>
              <w:ind w:left="113" w:right="113"/>
              <w:jc w:val="center"/>
              <w:rPr>
                <w:rFonts w:asciiTheme="minorHAnsi" w:hAnsiTheme="minorHAnsi"/>
                <w:b/>
                <w:color w:val="1F4E79" w:themeColor="accent1" w:themeShade="80"/>
                <w:sz w:val="18"/>
              </w:rPr>
            </w:pPr>
          </w:p>
        </w:tc>
        <w:tc>
          <w:tcPr>
            <w:tcW w:w="497" w:type="dxa"/>
            <w:vAlign w:val="center"/>
          </w:tcPr>
          <w:p w14:paraId="60E7070E" w14:textId="1D9F7E09" w:rsidR="00FD35B4" w:rsidRDefault="00FD35B4" w:rsidP="00FD35B4">
            <w:pPr>
              <w:jc w:val="center"/>
              <w:rPr>
                <w:rFonts w:asciiTheme="minorHAnsi" w:hAnsiTheme="minorHAnsi"/>
                <w:b/>
                <w:sz w:val="18"/>
              </w:rPr>
            </w:pPr>
            <w:r>
              <w:rPr>
                <w:rFonts w:asciiTheme="minorHAnsi" w:hAnsiTheme="minorHAnsi"/>
                <w:b/>
                <w:sz w:val="18"/>
              </w:rPr>
              <w:t>4</w:t>
            </w:r>
          </w:p>
        </w:tc>
        <w:tc>
          <w:tcPr>
            <w:tcW w:w="442" w:type="dxa"/>
            <w:vAlign w:val="center"/>
          </w:tcPr>
          <w:p w14:paraId="1A068B91" w14:textId="0AB2E4F5" w:rsidR="00FD35B4" w:rsidRDefault="00FD35B4" w:rsidP="00FD35B4">
            <w:pPr>
              <w:jc w:val="center"/>
              <w:rPr>
                <w:rFonts w:asciiTheme="minorHAnsi" w:hAnsiTheme="minorHAnsi"/>
                <w:b/>
                <w:sz w:val="18"/>
              </w:rPr>
            </w:pPr>
            <w:r>
              <w:rPr>
                <w:rFonts w:asciiTheme="minorHAnsi" w:hAnsiTheme="minorHAnsi"/>
                <w:b/>
                <w:sz w:val="18"/>
              </w:rPr>
              <w:t>4</w:t>
            </w:r>
          </w:p>
        </w:tc>
        <w:tc>
          <w:tcPr>
            <w:tcW w:w="1283" w:type="dxa"/>
            <w:gridSpan w:val="2"/>
            <w:vMerge/>
            <w:shd w:val="clear" w:color="auto" w:fill="FBE4D5" w:themeFill="accent2" w:themeFillTint="33"/>
            <w:vAlign w:val="center"/>
          </w:tcPr>
          <w:p w14:paraId="0824E73C" w14:textId="083A1790" w:rsidR="00FD35B4" w:rsidRPr="0054268B" w:rsidRDefault="00FD35B4" w:rsidP="00FD35B4">
            <w:pPr>
              <w:rPr>
                <w:rFonts w:asciiTheme="minorHAnsi" w:hAnsiTheme="minorHAnsi" w:cstheme="minorHAnsi"/>
                <w:sz w:val="20"/>
                <w:szCs w:val="16"/>
              </w:rPr>
            </w:pPr>
          </w:p>
        </w:tc>
        <w:tc>
          <w:tcPr>
            <w:tcW w:w="7840" w:type="dxa"/>
            <w:vAlign w:val="center"/>
          </w:tcPr>
          <w:p w14:paraId="0AC7AD0F" w14:textId="17B9289A" w:rsidR="00FD35B4" w:rsidRPr="0054268B" w:rsidRDefault="00FD35B4" w:rsidP="00FD35B4">
            <w:pPr>
              <w:rPr>
                <w:rFonts w:asciiTheme="minorHAnsi" w:hAnsiTheme="minorHAnsi" w:cstheme="minorHAnsi"/>
                <w:b/>
                <w:bCs/>
                <w:color w:val="000000"/>
                <w:sz w:val="18"/>
                <w:szCs w:val="22"/>
              </w:rPr>
            </w:pPr>
            <w:r w:rsidRPr="0054268B">
              <w:rPr>
                <w:rFonts w:asciiTheme="minorHAnsi" w:hAnsiTheme="minorHAnsi" w:cstheme="minorHAnsi"/>
                <w:b/>
                <w:bCs/>
                <w:color w:val="000000"/>
                <w:sz w:val="18"/>
                <w:szCs w:val="22"/>
              </w:rPr>
              <w:t>12.4.1.2. Tarım ve hayvancılıkta yapay seçilim uygulamalarına örnekler verir.</w:t>
            </w:r>
          </w:p>
        </w:tc>
        <w:tc>
          <w:tcPr>
            <w:tcW w:w="1417" w:type="dxa"/>
            <w:vMerge/>
            <w:vAlign w:val="center"/>
          </w:tcPr>
          <w:p w14:paraId="2946DE22" w14:textId="77777777" w:rsidR="00FD35B4" w:rsidRPr="0054268B" w:rsidRDefault="00FD35B4" w:rsidP="00FD35B4">
            <w:pPr>
              <w:rPr>
                <w:rFonts w:asciiTheme="minorHAnsi" w:hAnsiTheme="minorHAnsi"/>
                <w:color w:val="000000"/>
                <w:sz w:val="16"/>
              </w:rPr>
            </w:pPr>
          </w:p>
        </w:tc>
        <w:tc>
          <w:tcPr>
            <w:tcW w:w="1279" w:type="dxa"/>
            <w:vMerge/>
            <w:vAlign w:val="center"/>
          </w:tcPr>
          <w:p w14:paraId="1EC49558" w14:textId="39A68E39" w:rsidR="00FD35B4" w:rsidRDefault="00FD35B4" w:rsidP="00FD35B4">
            <w:pPr>
              <w:rPr>
                <w:rFonts w:asciiTheme="minorHAnsi" w:hAnsiTheme="minorHAnsi"/>
                <w:color w:val="000000"/>
                <w:sz w:val="16"/>
              </w:rPr>
            </w:pPr>
          </w:p>
        </w:tc>
        <w:tc>
          <w:tcPr>
            <w:tcW w:w="2688" w:type="dxa"/>
            <w:gridSpan w:val="2"/>
            <w:vAlign w:val="center"/>
          </w:tcPr>
          <w:p w14:paraId="76A22662" w14:textId="77777777" w:rsidR="00FD35B4" w:rsidRPr="00C20F6B" w:rsidRDefault="00FD35B4" w:rsidP="00FD35B4">
            <w:pPr>
              <w:jc w:val="center"/>
              <w:rPr>
                <w:rFonts w:asciiTheme="minorHAnsi" w:hAnsiTheme="minorHAnsi"/>
                <w:b/>
                <w:sz w:val="20"/>
                <w:szCs w:val="20"/>
              </w:rPr>
            </w:pPr>
          </w:p>
        </w:tc>
      </w:tr>
    </w:tbl>
    <w:p w14:paraId="6752E297" w14:textId="77777777" w:rsidR="00205DF1" w:rsidRDefault="00205DF1" w:rsidP="00205DF1">
      <w:pPr>
        <w:jc w:val="center"/>
      </w:pPr>
      <w:r w:rsidRPr="001D758C">
        <w:rPr>
          <w:rFonts w:asciiTheme="minorHAnsi" w:hAnsiTheme="minorHAnsi" w:cstheme="minorHAnsi"/>
          <w:sz w:val="16"/>
        </w:rPr>
        <w:t xml:space="preserve">Bu yıllık plan </w:t>
      </w:r>
      <w:hyperlink r:id="rId4" w:history="1">
        <w:r w:rsidRPr="001D758C">
          <w:rPr>
            <w:rStyle w:val="Kpr"/>
            <w:rFonts w:asciiTheme="minorHAnsi" w:hAnsiTheme="minorHAnsi" w:cstheme="minorHAnsi"/>
            <w:sz w:val="16"/>
          </w:rPr>
          <w:t>www.fizikolog.net</w:t>
        </w:r>
      </w:hyperlink>
      <w:r w:rsidRPr="001D758C">
        <w:rPr>
          <w:rFonts w:asciiTheme="minorHAnsi" w:hAnsiTheme="minorHAnsi" w:cstheme="minorHAnsi"/>
          <w:sz w:val="16"/>
        </w:rPr>
        <w:t xml:space="preserve"> sitesi tarafından düzenlenmiştir. Başka sitelerce link verilmeden kopyalanıp yayınlaması yasaktır.</w:t>
      </w:r>
    </w:p>
    <w:p w14:paraId="71CBB2AA" w14:textId="77777777" w:rsidR="00C052A9" w:rsidRDefault="00C052A9"/>
    <w:sectPr w:rsidR="00C052A9" w:rsidSect="00750427">
      <w:pgSz w:w="16838" w:h="11906" w:orient="landscape"/>
      <w:pgMar w:top="426" w:right="395"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BlissTurk">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DF1"/>
    <w:rsid w:val="000E6812"/>
    <w:rsid w:val="00205DF1"/>
    <w:rsid w:val="002119B8"/>
    <w:rsid w:val="00452CFC"/>
    <w:rsid w:val="004710A5"/>
    <w:rsid w:val="004B471D"/>
    <w:rsid w:val="005153B4"/>
    <w:rsid w:val="00550A1B"/>
    <w:rsid w:val="00565626"/>
    <w:rsid w:val="006A598A"/>
    <w:rsid w:val="007F3CFA"/>
    <w:rsid w:val="00800C92"/>
    <w:rsid w:val="008427F5"/>
    <w:rsid w:val="0092597F"/>
    <w:rsid w:val="00941963"/>
    <w:rsid w:val="00A44814"/>
    <w:rsid w:val="00AF6A73"/>
    <w:rsid w:val="00B05656"/>
    <w:rsid w:val="00B22027"/>
    <w:rsid w:val="00B9160F"/>
    <w:rsid w:val="00BD1600"/>
    <w:rsid w:val="00C052A9"/>
    <w:rsid w:val="00C22C0B"/>
    <w:rsid w:val="00CD1F19"/>
    <w:rsid w:val="00D54D24"/>
    <w:rsid w:val="00D96389"/>
    <w:rsid w:val="00F052CA"/>
    <w:rsid w:val="00FD35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B43ED"/>
  <w15:chartTrackingRefBased/>
  <w15:docId w15:val="{89BAD2AB-5257-4E62-B362-EE064AE5E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DF1"/>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205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VarsaylanParagrafYazTipi"/>
    <w:rsid w:val="00205DF1"/>
    <w:rPr>
      <w:rFonts w:ascii="BlissTurk" w:hAnsi="BlissTurk" w:hint="default"/>
      <w:b w:val="0"/>
      <w:bCs w:val="0"/>
      <w:i w:val="0"/>
      <w:iCs w:val="0"/>
      <w:color w:val="231F20"/>
      <w:sz w:val="22"/>
      <w:szCs w:val="22"/>
    </w:rPr>
  </w:style>
  <w:style w:type="character" w:styleId="Kpr">
    <w:name w:val="Hyperlink"/>
    <w:basedOn w:val="VarsaylanParagrafYazTipi"/>
    <w:rsid w:val="00205D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33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izikolog.ne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4</Pages>
  <Words>1867</Words>
  <Characters>10648</Characters>
  <Application>Microsoft Office Word</Application>
  <DocSecurity>0</DocSecurity>
  <Lines>88</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12491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ronaldinho424</dc:creator>
  <cp:keywords/>
  <dc:description/>
  <cp:lastModifiedBy>Celal Demirdaş</cp:lastModifiedBy>
  <cp:revision>17</cp:revision>
  <cp:lastPrinted>2023-08-26T21:08:00Z</cp:lastPrinted>
  <dcterms:created xsi:type="dcterms:W3CDTF">2018-08-17T17:43:00Z</dcterms:created>
  <dcterms:modified xsi:type="dcterms:W3CDTF">2026-08-21T06:00:00Z</dcterms:modified>
</cp:coreProperties>
</file>